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3F" w:rsidRPr="007C66FC" w:rsidRDefault="009D383F" w:rsidP="009D383F">
      <w:pPr>
        <w:pStyle w:val="NoSpacing"/>
        <w:jc w:val="center"/>
        <w:rPr>
          <w:rFonts w:ascii="Bookman Old Style" w:hAnsi="Bookman Old Style"/>
          <w:b/>
          <w:sz w:val="28"/>
        </w:rPr>
      </w:pPr>
      <w:r w:rsidRPr="007C66FC">
        <w:rPr>
          <w:rFonts w:ascii="Bookman Old Style" w:hAnsi="Bookman Old Style"/>
          <w:b/>
          <w:sz w:val="28"/>
        </w:rPr>
        <w:t>Rajiv Gandhi University of Health Sciences, Karnataka</w:t>
      </w:r>
    </w:p>
    <w:p w:rsidR="009D383F" w:rsidRPr="007C66FC" w:rsidRDefault="009D383F" w:rsidP="009D383F">
      <w:pPr>
        <w:pStyle w:val="NoSpacing"/>
        <w:jc w:val="center"/>
        <w:rPr>
          <w:rFonts w:ascii="Bookman Old Style" w:hAnsi="Bookman Old Style"/>
          <w:b/>
          <w:sz w:val="28"/>
        </w:rPr>
      </w:pPr>
      <w:r w:rsidRPr="007C66FC">
        <w:rPr>
          <w:rFonts w:ascii="Bookman Old Style" w:hAnsi="Bookman Old Style"/>
          <w:b/>
          <w:sz w:val="28"/>
        </w:rPr>
        <w:t>4</w:t>
      </w:r>
      <w:r w:rsidRPr="007C66FC">
        <w:rPr>
          <w:rFonts w:ascii="Bookman Old Style" w:hAnsi="Bookman Old Style"/>
          <w:b/>
          <w:sz w:val="28"/>
          <w:vertAlign w:val="superscript"/>
        </w:rPr>
        <w:t>th</w:t>
      </w:r>
      <w:r w:rsidRPr="007C66FC">
        <w:rPr>
          <w:rFonts w:ascii="Bookman Old Style" w:hAnsi="Bookman Old Style"/>
          <w:b/>
          <w:sz w:val="28"/>
        </w:rPr>
        <w:t xml:space="preserve"> T Block Jayanagar</w:t>
      </w:r>
      <w:proofErr w:type="gramStart"/>
      <w:r w:rsidRPr="007C66FC">
        <w:rPr>
          <w:rFonts w:ascii="Bookman Old Style" w:hAnsi="Bookman Old Style"/>
          <w:b/>
          <w:sz w:val="28"/>
        </w:rPr>
        <w:t>,</w:t>
      </w:r>
      <w:r>
        <w:rPr>
          <w:rFonts w:ascii="Bookman Old Style" w:hAnsi="Bookman Old Style"/>
          <w:b/>
          <w:sz w:val="28"/>
        </w:rPr>
        <w:t xml:space="preserve"> </w:t>
      </w:r>
      <w:r w:rsidRPr="007C66FC">
        <w:rPr>
          <w:rFonts w:ascii="Bookman Old Style" w:hAnsi="Bookman Old Style"/>
          <w:b/>
          <w:sz w:val="28"/>
        </w:rPr>
        <w:t xml:space="preserve"> Bengaluru</w:t>
      </w:r>
      <w:proofErr w:type="gramEnd"/>
    </w:p>
    <w:p w:rsidR="009D383F" w:rsidRPr="00915305" w:rsidRDefault="009D383F" w:rsidP="009D383F">
      <w:pPr>
        <w:pStyle w:val="NoSpacing"/>
        <w:jc w:val="center"/>
        <w:rPr>
          <w:rFonts w:ascii="Bookman Old Style" w:hAnsi="Bookman Old Style"/>
          <w:b/>
        </w:rPr>
      </w:pPr>
    </w:p>
    <w:p w:rsidR="009D383F" w:rsidRPr="00F2407E" w:rsidRDefault="009D383F" w:rsidP="009D383F">
      <w:pPr>
        <w:pStyle w:val="NoSpacing"/>
        <w:spacing w:line="276" w:lineRule="auto"/>
        <w:jc w:val="center"/>
        <w:rPr>
          <w:rFonts w:ascii="Bookman Old Style" w:hAnsi="Bookman Old Style" w:cs="Times New Roman"/>
          <w:sz w:val="24"/>
        </w:rPr>
      </w:pPr>
      <w:r w:rsidRPr="00F2407E">
        <w:rPr>
          <w:rFonts w:ascii="Bookman Old Style" w:hAnsi="Bookman Old Style" w:cs="Times New Roman"/>
          <w:sz w:val="24"/>
        </w:rPr>
        <w:t>Curriculum delivery design o</w:t>
      </w:r>
      <w:r>
        <w:rPr>
          <w:rFonts w:ascii="Bookman Old Style" w:hAnsi="Bookman Old Style" w:cs="Times New Roman"/>
          <w:sz w:val="24"/>
        </w:rPr>
        <w:t xml:space="preserve">f B. Pharm. course of Semester VIII </w:t>
      </w:r>
      <w:r w:rsidRPr="00F2407E">
        <w:rPr>
          <w:rFonts w:ascii="Bookman Old Style" w:hAnsi="Bookman Old Style" w:cs="Times New Roman"/>
          <w:sz w:val="24"/>
        </w:rPr>
        <w:t>System</w:t>
      </w:r>
    </w:p>
    <w:p w:rsidR="009D383F" w:rsidRPr="00F2407E" w:rsidRDefault="00F92877" w:rsidP="009D383F">
      <w:pPr>
        <w:pStyle w:val="NoSpacing"/>
        <w:spacing w:line="276" w:lineRule="auto"/>
        <w:jc w:val="center"/>
        <w:rPr>
          <w:rFonts w:ascii="Bookman Old Style" w:hAnsi="Bookman Old Style" w:cs="Times New Roman"/>
          <w:sz w:val="24"/>
        </w:rPr>
      </w:pPr>
      <w:proofErr w:type="gramStart"/>
      <w:r>
        <w:rPr>
          <w:rFonts w:ascii="Bookman Old Style" w:hAnsi="Bookman Old Style" w:cs="Times New Roman"/>
          <w:sz w:val="24"/>
        </w:rPr>
        <w:t>w.e.f</w:t>
      </w:r>
      <w:proofErr w:type="gramEnd"/>
      <w:r>
        <w:rPr>
          <w:rFonts w:ascii="Bookman Old Style" w:hAnsi="Bookman Old Style" w:cs="Times New Roman"/>
          <w:sz w:val="24"/>
        </w:rPr>
        <w:t xml:space="preserve"> Academic year 2020-21</w:t>
      </w:r>
    </w:p>
    <w:p w:rsidR="009D383F" w:rsidRPr="00751468" w:rsidRDefault="009D383F" w:rsidP="009D383F">
      <w:pPr>
        <w:pStyle w:val="NoSpacing"/>
        <w:spacing w:line="276" w:lineRule="auto"/>
        <w:jc w:val="center"/>
        <w:rPr>
          <w:rFonts w:ascii="Bookman Old Style" w:hAnsi="Bookman Old Style"/>
          <w:b/>
          <w:color w:val="C00000"/>
        </w:rPr>
      </w:pPr>
      <w:r>
        <w:rPr>
          <w:rFonts w:ascii="Bookman Old Style" w:hAnsi="Bookman Old Style"/>
          <w:b/>
          <w:color w:val="C00000"/>
        </w:rPr>
        <w:t>SEMESTER-VIII</w:t>
      </w:r>
    </w:p>
    <w:p w:rsidR="009D383F" w:rsidRDefault="009D383F" w:rsidP="009D383F">
      <w:pPr>
        <w:autoSpaceDE w:val="0"/>
        <w:autoSpaceDN w:val="0"/>
        <w:adjustRightInd w:val="0"/>
        <w:spacing w:after="0" w:line="240" w:lineRule="auto"/>
        <w:rPr>
          <w:rFonts w:ascii="Arial" w:hAnsi="Arial" w:cs="Arial"/>
          <w:sz w:val="2"/>
          <w:szCs w:val="2"/>
        </w:rPr>
      </w:pPr>
    </w:p>
    <w:p w:rsidR="009D383F" w:rsidRPr="00952E19" w:rsidRDefault="006B7069" w:rsidP="009D383F">
      <w:pPr>
        <w:jc w:val="center"/>
        <w:rPr>
          <w:rFonts w:ascii="Britannic Bold" w:hAnsi="Britannic Bold" w:cstheme="minorHAnsi"/>
          <w:b/>
          <w:color w:val="0000FF"/>
          <w:sz w:val="32"/>
          <w:szCs w:val="24"/>
        </w:rPr>
      </w:pPr>
      <w:r w:rsidRPr="00952E19">
        <w:rPr>
          <w:rFonts w:ascii="Britannic Bold" w:hAnsi="Britannic Bold" w:cstheme="minorHAnsi"/>
          <w:b/>
          <w:bCs/>
          <w:color w:val="0000FF"/>
          <w:sz w:val="32"/>
          <w:szCs w:val="24"/>
        </w:rPr>
        <w:t>BP</w:t>
      </w:r>
      <w:r w:rsidR="009D383F" w:rsidRPr="00952E19">
        <w:rPr>
          <w:rFonts w:ascii="Britannic Bold" w:hAnsi="Britannic Bold" w:cstheme="minorHAnsi"/>
          <w:b/>
          <w:bCs/>
          <w:color w:val="0000FF"/>
          <w:sz w:val="32"/>
          <w:szCs w:val="24"/>
        </w:rPr>
        <w:t>802T SOCIAL AND PREVENTIVE PHARMACY</w:t>
      </w:r>
    </w:p>
    <w:p w:rsidR="009D383F" w:rsidRPr="00A15D80" w:rsidRDefault="009D383F" w:rsidP="009D383F">
      <w:pPr>
        <w:autoSpaceDE w:val="0"/>
        <w:autoSpaceDN w:val="0"/>
        <w:adjustRightInd w:val="0"/>
        <w:spacing w:after="0" w:line="240" w:lineRule="auto"/>
        <w:rPr>
          <w:rFonts w:ascii="Bookman Old Style" w:hAnsi="Bookman Old Style" w:cs="Times New Roman"/>
          <w:b/>
          <w:bCs/>
          <w:sz w:val="24"/>
          <w:szCs w:val="24"/>
        </w:rPr>
      </w:pPr>
      <w:r w:rsidRPr="00A15D80">
        <w:rPr>
          <w:rFonts w:ascii="Bookman Old Style" w:hAnsi="Bookman Old Style" w:cs="Times New Roman"/>
          <w:b/>
          <w:bCs/>
          <w:sz w:val="24"/>
          <w:szCs w:val="24"/>
        </w:rPr>
        <w:t>Scope:</w:t>
      </w:r>
    </w:p>
    <w:p w:rsidR="009D383F" w:rsidRDefault="009D383F" w:rsidP="007C5D87">
      <w:pPr>
        <w:autoSpaceDE w:val="0"/>
        <w:autoSpaceDN w:val="0"/>
        <w:adjustRightInd w:val="0"/>
        <w:spacing w:after="0" w:line="240" w:lineRule="auto"/>
        <w:jc w:val="both"/>
        <w:rPr>
          <w:rFonts w:ascii="Bookman Old Style" w:hAnsi="Bookman Old Style" w:cs="Times New Roman"/>
          <w:sz w:val="24"/>
          <w:szCs w:val="24"/>
        </w:rPr>
      </w:pPr>
      <w:r w:rsidRPr="00A15D80">
        <w:rPr>
          <w:rFonts w:ascii="Bookman Old Style" w:hAnsi="Bookman Old Style" w:cs="Times New Roman"/>
          <w:sz w:val="24"/>
          <w:szCs w:val="24"/>
        </w:rPr>
        <w:t xml:space="preserve">The purpose of this course is to introduce to students a number of health issues and their challenges. This course also gives the knowledge </w:t>
      </w:r>
      <w:r w:rsidR="00A15D80" w:rsidRPr="00A15D80">
        <w:rPr>
          <w:rFonts w:ascii="Bookman Old Style" w:hAnsi="Bookman Old Style" w:cs="Times New Roman"/>
          <w:sz w:val="24"/>
          <w:szCs w:val="24"/>
        </w:rPr>
        <w:t>of number</w:t>
      </w:r>
      <w:r w:rsidRPr="00A15D80">
        <w:rPr>
          <w:rFonts w:ascii="Bookman Old Style" w:hAnsi="Bookman Old Style" w:cs="Times New Roman"/>
          <w:sz w:val="24"/>
          <w:szCs w:val="24"/>
        </w:rPr>
        <w:t xml:space="preserve"> of national health programmes and the roles of the pharmacist in these contexts are also discussed</w:t>
      </w:r>
    </w:p>
    <w:p w:rsidR="00A15D80" w:rsidRDefault="00A15D80" w:rsidP="009D383F">
      <w:pPr>
        <w:autoSpaceDE w:val="0"/>
        <w:autoSpaceDN w:val="0"/>
        <w:adjustRightInd w:val="0"/>
        <w:spacing w:after="0" w:line="240" w:lineRule="auto"/>
        <w:rPr>
          <w:rFonts w:ascii="Bookman Old Style" w:hAnsi="Bookman Old Style" w:cs="Times New Roman"/>
          <w:sz w:val="24"/>
          <w:szCs w:val="24"/>
        </w:rPr>
      </w:pPr>
    </w:p>
    <w:p w:rsidR="00A15D80" w:rsidRPr="00A15D80" w:rsidRDefault="00811F1E" w:rsidP="00A15D80">
      <w:pPr>
        <w:autoSpaceDE w:val="0"/>
        <w:autoSpaceDN w:val="0"/>
        <w:adjustRightInd w:val="0"/>
        <w:spacing w:after="0" w:line="240" w:lineRule="auto"/>
        <w:rPr>
          <w:rFonts w:ascii="Bookman Old Style" w:hAnsi="Bookman Old Style" w:cs="Times New Roman"/>
          <w:b/>
          <w:bCs/>
          <w:sz w:val="24"/>
          <w:szCs w:val="24"/>
        </w:rPr>
      </w:pPr>
      <w:r>
        <w:rPr>
          <w:rFonts w:ascii="Bookman Old Style" w:hAnsi="Bookman Old Style" w:cs="Times New Roman"/>
          <w:b/>
          <w:bCs/>
          <w:sz w:val="24"/>
          <w:szCs w:val="24"/>
        </w:rPr>
        <w:t>1.</w:t>
      </w:r>
      <w:r w:rsidRPr="00A15D80">
        <w:rPr>
          <w:rFonts w:ascii="Bookman Old Style" w:hAnsi="Bookman Old Style" w:cs="Times New Roman"/>
          <w:b/>
          <w:bCs/>
          <w:sz w:val="24"/>
          <w:szCs w:val="24"/>
        </w:rPr>
        <w:t xml:space="preserve"> Objectives</w:t>
      </w:r>
      <w:r w:rsidR="00A15D80" w:rsidRPr="00A15D80">
        <w:rPr>
          <w:rFonts w:ascii="Bookman Old Style" w:hAnsi="Bookman Old Style" w:cs="Times New Roman"/>
          <w:b/>
          <w:bCs/>
          <w:sz w:val="24"/>
          <w:szCs w:val="24"/>
        </w:rPr>
        <w:t>:</w:t>
      </w:r>
    </w:p>
    <w:p w:rsidR="00A15D80" w:rsidRPr="00A15D80" w:rsidRDefault="00A15D80" w:rsidP="00A15D80">
      <w:pPr>
        <w:autoSpaceDE w:val="0"/>
        <w:autoSpaceDN w:val="0"/>
        <w:adjustRightInd w:val="0"/>
        <w:spacing w:after="0" w:line="240" w:lineRule="auto"/>
        <w:rPr>
          <w:rFonts w:ascii="Bookman Old Style" w:hAnsi="Bookman Old Style" w:cs="Times New Roman"/>
          <w:sz w:val="24"/>
          <w:szCs w:val="24"/>
        </w:rPr>
      </w:pPr>
      <w:r w:rsidRPr="00A15D80">
        <w:rPr>
          <w:rFonts w:ascii="Bookman Old Style" w:hAnsi="Bookman Old Style" w:cs="Times New Roman"/>
          <w:sz w:val="24"/>
          <w:szCs w:val="24"/>
        </w:rPr>
        <w:t>After the successful completion of this course, the student shall be able to:</w:t>
      </w:r>
    </w:p>
    <w:p w:rsidR="00A15D80" w:rsidRDefault="00A15D80" w:rsidP="00A15D80">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A15D80">
        <w:rPr>
          <w:rFonts w:ascii="Bookman Old Style" w:hAnsi="Bookman Old Style" w:cs="Times New Roman"/>
          <w:sz w:val="24"/>
          <w:szCs w:val="24"/>
        </w:rPr>
        <w:t>Acquire high consciousness/realization of current issues related to health and Pharmaceutical problems within the country and worldwide.</w:t>
      </w:r>
    </w:p>
    <w:p w:rsidR="00A15D80" w:rsidRDefault="00A15D80" w:rsidP="00A15D80">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A15D80">
        <w:rPr>
          <w:rFonts w:ascii="Bookman Old Style" w:hAnsi="Bookman Old Style" w:cs="Times New Roman"/>
          <w:sz w:val="24"/>
          <w:szCs w:val="24"/>
        </w:rPr>
        <w:t xml:space="preserve">Have a critical way of thinking based on current healthcare </w:t>
      </w:r>
      <w:r>
        <w:rPr>
          <w:rFonts w:ascii="Bookman Old Style" w:hAnsi="Bookman Old Style" w:cs="Times New Roman"/>
          <w:sz w:val="24"/>
          <w:szCs w:val="24"/>
        </w:rPr>
        <w:t xml:space="preserve">       </w:t>
      </w:r>
      <w:r w:rsidRPr="00A15D80">
        <w:rPr>
          <w:rFonts w:ascii="Bookman Old Style" w:hAnsi="Bookman Old Style" w:cs="Times New Roman"/>
          <w:sz w:val="24"/>
          <w:szCs w:val="24"/>
        </w:rPr>
        <w:t>development</w:t>
      </w:r>
    </w:p>
    <w:p w:rsidR="00A15D80" w:rsidRPr="00A15D80" w:rsidRDefault="00A15D80" w:rsidP="00A15D80">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A15D80">
        <w:rPr>
          <w:rFonts w:ascii="Bookman Old Style" w:hAnsi="Bookman Old Style" w:cs="Times New Roman"/>
          <w:sz w:val="24"/>
          <w:szCs w:val="24"/>
        </w:rPr>
        <w:t>Evaluate alternative ways of solving problems related to health and</w:t>
      </w:r>
    </w:p>
    <w:p w:rsidR="00A15D80" w:rsidRPr="00A15D80" w:rsidRDefault="00A15D80" w:rsidP="00A15D80">
      <w:pPr>
        <w:pStyle w:val="ListParagraph"/>
        <w:numPr>
          <w:ilvl w:val="0"/>
          <w:numId w:val="4"/>
        </w:numPr>
        <w:autoSpaceDE w:val="0"/>
        <w:autoSpaceDN w:val="0"/>
        <w:adjustRightInd w:val="0"/>
        <w:spacing w:after="0" w:line="240" w:lineRule="auto"/>
        <w:rPr>
          <w:rFonts w:ascii="Bookman Old Style" w:hAnsi="Bookman Old Style" w:cs="Times New Roman"/>
          <w:sz w:val="24"/>
          <w:szCs w:val="24"/>
        </w:rPr>
      </w:pPr>
      <w:r w:rsidRPr="00A15D80">
        <w:rPr>
          <w:rFonts w:ascii="Bookman Old Style" w:hAnsi="Bookman Old Style" w:cs="Times New Roman"/>
          <w:sz w:val="24"/>
          <w:szCs w:val="24"/>
        </w:rPr>
        <w:t>Pharmaceutical issues</w:t>
      </w:r>
    </w:p>
    <w:p w:rsidR="00A15D80" w:rsidRPr="00A15D80" w:rsidRDefault="00A15D80" w:rsidP="00A15D80">
      <w:pPr>
        <w:autoSpaceDE w:val="0"/>
        <w:autoSpaceDN w:val="0"/>
        <w:adjustRightInd w:val="0"/>
        <w:spacing w:after="0" w:line="240" w:lineRule="auto"/>
        <w:ind w:left="360"/>
        <w:rPr>
          <w:rFonts w:ascii="Bookman Old Style" w:hAnsi="Bookman Old Style" w:cs="Times New Roman"/>
          <w:sz w:val="24"/>
          <w:szCs w:val="24"/>
        </w:rPr>
      </w:pPr>
    </w:p>
    <w:p w:rsidR="009D383F" w:rsidRPr="001D0E12" w:rsidRDefault="009D383F" w:rsidP="001D0E12">
      <w:pPr>
        <w:pStyle w:val="Default"/>
        <w:spacing w:line="276" w:lineRule="auto"/>
        <w:rPr>
          <w:rFonts w:ascii="Bookman Old Style" w:hAnsi="Bookman Old Style"/>
          <w:szCs w:val="22"/>
        </w:rPr>
      </w:pPr>
    </w:p>
    <w:p w:rsidR="009D383F" w:rsidRPr="001D0E12" w:rsidRDefault="001D0E12" w:rsidP="001D0E12">
      <w:pPr>
        <w:spacing w:after="60"/>
        <w:jc w:val="both"/>
        <w:rPr>
          <w:rFonts w:ascii="Bookman Old Style" w:hAnsi="Bookman Old Style" w:cs="Times New Roman"/>
          <w:sz w:val="24"/>
        </w:rPr>
      </w:pPr>
      <w:r>
        <w:rPr>
          <w:rFonts w:ascii="Bookman Old Style" w:hAnsi="Bookman Old Style" w:cs="Times New Roman"/>
          <w:sz w:val="24"/>
        </w:rPr>
        <w:t xml:space="preserve">2. </w:t>
      </w:r>
      <w:r w:rsidR="009D383F" w:rsidRPr="001D0E12">
        <w:rPr>
          <w:rFonts w:ascii="Bookman Old Style" w:hAnsi="Bookman Old Style" w:cs="Times New Roman"/>
          <w:sz w:val="24"/>
        </w:rPr>
        <w:t xml:space="preserve">Content distribution as per the list of topics, time allotted for each topic, distribution for ‘Must know’, ‘Desirable to know’ and ‘Nice to know’ and the probable </w:t>
      </w:r>
      <w:r w:rsidR="00811F1E">
        <w:rPr>
          <w:rFonts w:ascii="Bookman Old Style" w:hAnsi="Bookman Old Style" w:cs="Times New Roman"/>
          <w:sz w:val="24"/>
        </w:rPr>
        <w:t>weight</w:t>
      </w:r>
      <w:r w:rsidR="00811F1E" w:rsidRPr="001D0E12">
        <w:rPr>
          <w:rFonts w:ascii="Bookman Old Style" w:hAnsi="Bookman Old Style" w:cs="Times New Roman"/>
          <w:sz w:val="24"/>
        </w:rPr>
        <w:t>age</w:t>
      </w:r>
      <w:r>
        <w:rPr>
          <w:rFonts w:ascii="Bookman Old Style" w:hAnsi="Bookman Old Style" w:cs="Times New Roman"/>
          <w:sz w:val="24"/>
        </w:rPr>
        <w:t xml:space="preserve"> of marks.</w:t>
      </w:r>
    </w:p>
    <w:p w:rsidR="009D383F" w:rsidRPr="00F2407E" w:rsidRDefault="009D383F" w:rsidP="009D383F">
      <w:pPr>
        <w:pStyle w:val="ListParagraph"/>
        <w:spacing w:after="60"/>
        <w:ind w:left="360"/>
        <w:contextualSpacing w:val="0"/>
        <w:jc w:val="both"/>
        <w:rPr>
          <w:rFonts w:ascii="Bookman Old Style" w:hAnsi="Bookman Old Style" w:cs="Times New Roman"/>
          <w:sz w:val="8"/>
        </w:rPr>
      </w:pPr>
    </w:p>
    <w:p w:rsidR="009D383F" w:rsidRPr="00F2407E" w:rsidRDefault="009D383F" w:rsidP="009D383F">
      <w:pPr>
        <w:pStyle w:val="ListParagraph"/>
        <w:spacing w:after="60"/>
        <w:ind w:left="360" w:hanging="450"/>
        <w:contextualSpacing w:val="0"/>
        <w:jc w:val="both"/>
        <w:rPr>
          <w:rFonts w:ascii="Bookman Old Style" w:hAnsi="Bookman Old Style" w:cs="Times New Roman"/>
          <w:sz w:val="24"/>
        </w:rPr>
      </w:pPr>
      <w:r w:rsidRPr="00F2407E">
        <w:rPr>
          <w:rFonts w:ascii="Bookman Old Style" w:hAnsi="Bookman Old Style" w:cs="Times New Roman"/>
          <w:sz w:val="24"/>
        </w:rPr>
        <w:tab/>
        <w:t>The following table can also be a reference frame for continuous and formative assessment of learning. If the curriculum management is scheduled as per the tabulation, there can be clarity for both learners and teachers to take stock of the mastery achieved in each objective. This will also help for professional excellence that goes beyond the examination process.</w:t>
      </w: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Default="009D383F" w:rsidP="009D383F">
      <w:pPr>
        <w:pStyle w:val="ListParagraph"/>
        <w:spacing w:after="60" w:line="240" w:lineRule="auto"/>
        <w:ind w:left="360" w:hanging="450"/>
        <w:contextualSpacing w:val="0"/>
        <w:jc w:val="both"/>
        <w:rPr>
          <w:rFonts w:ascii="Bookman Old Style" w:hAnsi="Bookman Old Style" w:cs="Times New Roman"/>
        </w:rPr>
      </w:pPr>
    </w:p>
    <w:p w:rsidR="009D383F" w:rsidRPr="00915305" w:rsidRDefault="009D383F" w:rsidP="009D383F">
      <w:pPr>
        <w:pStyle w:val="ListParagraph"/>
        <w:spacing w:after="60" w:line="240" w:lineRule="auto"/>
        <w:ind w:left="360" w:hanging="450"/>
        <w:contextualSpacing w:val="0"/>
        <w:jc w:val="both"/>
        <w:rPr>
          <w:rFonts w:ascii="Bookman Old Style" w:hAnsi="Bookman Old Style" w:cs="Times New Roman"/>
        </w:rPr>
      </w:pPr>
    </w:p>
    <w:tbl>
      <w:tblPr>
        <w:tblStyle w:val="TableGrid"/>
        <w:tblW w:w="0" w:type="auto"/>
        <w:jc w:val="center"/>
        <w:tblLook w:val="04A0"/>
      </w:tblPr>
      <w:tblGrid>
        <w:gridCol w:w="1818"/>
        <w:gridCol w:w="1085"/>
        <w:gridCol w:w="2230"/>
        <w:gridCol w:w="4110"/>
      </w:tblGrid>
      <w:tr w:rsidR="009D383F" w:rsidRPr="00915305" w:rsidTr="001F14CF">
        <w:trPr>
          <w:jc w:val="center"/>
        </w:trPr>
        <w:tc>
          <w:tcPr>
            <w:tcW w:w="2903" w:type="dxa"/>
            <w:gridSpan w:val="2"/>
          </w:tcPr>
          <w:p w:rsidR="009D383F" w:rsidRPr="00915305" w:rsidRDefault="009D383F" w:rsidP="001F14CF">
            <w:pPr>
              <w:rPr>
                <w:rFonts w:ascii="Bookman Old Style" w:hAnsi="Bookman Old Style"/>
                <w:b/>
              </w:rPr>
            </w:pPr>
            <w:r w:rsidRPr="00915305">
              <w:rPr>
                <w:rFonts w:ascii="Bookman Old Style" w:hAnsi="Bookman Old Style"/>
                <w:b/>
              </w:rPr>
              <w:lastRenderedPageBreak/>
              <w:t>UNIT-I</w:t>
            </w:r>
          </w:p>
        </w:tc>
        <w:tc>
          <w:tcPr>
            <w:tcW w:w="2230" w:type="dxa"/>
            <w:tcBorders>
              <w:right w:val="single" w:sz="4" w:space="0" w:color="auto"/>
            </w:tcBorders>
          </w:tcPr>
          <w:p w:rsidR="009D383F" w:rsidRPr="00915305" w:rsidRDefault="009D383F" w:rsidP="001F14CF">
            <w:pPr>
              <w:rPr>
                <w:rFonts w:ascii="Bookman Old Style" w:hAnsi="Bookman Old Style"/>
                <w:b/>
              </w:rPr>
            </w:pPr>
            <w:r w:rsidRPr="00915305">
              <w:rPr>
                <w:rFonts w:ascii="Bookman Old Style" w:hAnsi="Bookman Old Style"/>
                <w:b/>
              </w:rPr>
              <w:t xml:space="preserve">Hours: </w:t>
            </w:r>
            <w:r w:rsidRPr="00915305">
              <w:rPr>
                <w:rFonts w:ascii="Bookman Old Style" w:hAnsi="Bookman Old Style" w:cs="Times New Roman"/>
                <w:b/>
                <w:bCs/>
                <w:color w:val="000000"/>
                <w:lang w:val="en-US"/>
              </w:rPr>
              <w:t>10</w:t>
            </w:r>
          </w:p>
        </w:tc>
        <w:tc>
          <w:tcPr>
            <w:tcW w:w="4110" w:type="dxa"/>
            <w:tcBorders>
              <w:left w:val="single" w:sz="4" w:space="0" w:color="auto"/>
            </w:tcBorders>
          </w:tcPr>
          <w:p w:rsidR="009D383F" w:rsidRPr="00915305" w:rsidRDefault="0095540F" w:rsidP="001F14CF">
            <w:pPr>
              <w:rPr>
                <w:rFonts w:ascii="Bookman Old Style" w:hAnsi="Bookman Old Style"/>
                <w:b/>
              </w:rPr>
            </w:pPr>
            <w:r>
              <w:rPr>
                <w:rFonts w:ascii="Bookman Old Style" w:hAnsi="Bookman Old Style"/>
                <w:b/>
              </w:rPr>
              <w:t>Weightage:  24</w:t>
            </w:r>
            <w:r w:rsidR="00522D69">
              <w:rPr>
                <w:rFonts w:ascii="Bookman Old Style" w:hAnsi="Bookman Old Style"/>
                <w:b/>
              </w:rPr>
              <w:t xml:space="preserve"> </w:t>
            </w:r>
            <w:r w:rsidR="009D383F" w:rsidRPr="00915305">
              <w:rPr>
                <w:rFonts w:ascii="Bookman Old Style" w:hAnsi="Bookman Old Style"/>
                <w:b/>
              </w:rPr>
              <w:t xml:space="preserve"> Marks</w:t>
            </w:r>
          </w:p>
        </w:tc>
      </w:tr>
      <w:tr w:rsidR="009D383F" w:rsidRPr="00915305" w:rsidTr="001F14CF">
        <w:trPr>
          <w:trHeight w:val="367"/>
          <w:jc w:val="center"/>
        </w:trPr>
        <w:tc>
          <w:tcPr>
            <w:tcW w:w="1818" w:type="dxa"/>
            <w:vMerge w:val="restart"/>
            <w:vAlign w:val="center"/>
          </w:tcPr>
          <w:p w:rsidR="009D383F" w:rsidRPr="00915305" w:rsidRDefault="009D383F" w:rsidP="001F14CF">
            <w:pPr>
              <w:pStyle w:val="NoSpacing"/>
              <w:rPr>
                <w:rFonts w:ascii="Bookman Old Style" w:hAnsi="Bookman Old Style"/>
                <w:b/>
              </w:rPr>
            </w:pPr>
            <w:r w:rsidRPr="00915305">
              <w:rPr>
                <w:rFonts w:ascii="Bookman Old Style" w:hAnsi="Bookman Old Style"/>
                <w:b/>
              </w:rPr>
              <w:t>Learning content distribution</w:t>
            </w:r>
          </w:p>
        </w:tc>
        <w:tc>
          <w:tcPr>
            <w:tcW w:w="7425" w:type="dxa"/>
            <w:gridSpan w:val="3"/>
            <w:tcBorders>
              <w:bottom w:val="single" w:sz="4" w:space="0" w:color="auto"/>
            </w:tcBorders>
          </w:tcPr>
          <w:p w:rsidR="009D383F" w:rsidRPr="00915305" w:rsidRDefault="009D383F" w:rsidP="001F14CF">
            <w:pPr>
              <w:jc w:val="center"/>
              <w:rPr>
                <w:rFonts w:ascii="Bookman Old Style" w:hAnsi="Bookman Old Style"/>
                <w:b/>
              </w:rPr>
            </w:pPr>
            <w:r w:rsidRPr="00915305">
              <w:rPr>
                <w:rFonts w:ascii="Bookman Old Style" w:hAnsi="Bookman Old Style" w:cs="Times New Roman"/>
                <w:b/>
              </w:rPr>
              <w:t>Topics</w:t>
            </w:r>
          </w:p>
        </w:tc>
      </w:tr>
      <w:tr w:rsidR="009D383F" w:rsidRPr="00915305" w:rsidTr="001F14CF">
        <w:trPr>
          <w:trHeight w:val="462"/>
          <w:jc w:val="center"/>
        </w:trPr>
        <w:tc>
          <w:tcPr>
            <w:tcW w:w="1818" w:type="dxa"/>
            <w:vMerge/>
            <w:vAlign w:val="center"/>
          </w:tcPr>
          <w:p w:rsidR="009D383F" w:rsidRPr="00915305" w:rsidRDefault="009D383F" w:rsidP="001F14CF">
            <w:pPr>
              <w:pStyle w:val="NoSpacing"/>
              <w:rPr>
                <w:rFonts w:ascii="Bookman Old Style" w:hAnsi="Bookman Old Style"/>
                <w:b/>
              </w:rPr>
            </w:pPr>
          </w:p>
        </w:tc>
        <w:tc>
          <w:tcPr>
            <w:tcW w:w="7425" w:type="dxa"/>
            <w:gridSpan w:val="3"/>
            <w:tcBorders>
              <w:top w:val="single" w:sz="4" w:space="0" w:color="auto"/>
            </w:tcBorders>
          </w:tcPr>
          <w:p w:rsidR="009D383F" w:rsidRPr="00CF0F29" w:rsidRDefault="00CF0F29" w:rsidP="001F14CF">
            <w:pPr>
              <w:autoSpaceDE w:val="0"/>
              <w:autoSpaceDN w:val="0"/>
              <w:adjustRightInd w:val="0"/>
              <w:rPr>
                <w:rFonts w:ascii="Bookman Old Style" w:hAnsi="Bookman Old Style" w:cs="Times New Roman"/>
                <w:b/>
                <w:bCs/>
                <w:color w:val="000000"/>
                <w:lang w:val="en-US"/>
              </w:rPr>
            </w:pPr>
            <w:r w:rsidRPr="00CF0F29">
              <w:rPr>
                <w:rFonts w:ascii="Bookman Old Style" w:hAnsi="Bookman Old Style" w:cs="Times New Roman"/>
                <w:b/>
                <w:bCs/>
                <w:sz w:val="24"/>
                <w:szCs w:val="24"/>
              </w:rPr>
              <w:t>Concept of health and disease, Social and health education, Sociology and health, Hygiene and health</w:t>
            </w:r>
          </w:p>
          <w:p w:rsidR="00CF0F29" w:rsidRPr="00CF0F29" w:rsidRDefault="00CF0F29" w:rsidP="001F14CF">
            <w:pPr>
              <w:autoSpaceDE w:val="0"/>
              <w:autoSpaceDN w:val="0"/>
              <w:adjustRightInd w:val="0"/>
              <w:rPr>
                <w:rFonts w:ascii="Bookman Old Style" w:hAnsi="Bookman Old Style" w:cs="Times New Roman"/>
                <w:b/>
                <w:bCs/>
                <w:color w:val="000000"/>
                <w:lang w:val="en-US"/>
              </w:rPr>
            </w:pPr>
          </w:p>
        </w:tc>
      </w:tr>
      <w:tr w:rsidR="009D383F" w:rsidRPr="00915305" w:rsidTr="001F14CF">
        <w:trPr>
          <w:jc w:val="center"/>
        </w:trPr>
        <w:tc>
          <w:tcPr>
            <w:tcW w:w="1818" w:type="dxa"/>
            <w:vAlign w:val="center"/>
          </w:tcPr>
          <w:p w:rsidR="009D383F" w:rsidRPr="00915305" w:rsidRDefault="009D383F" w:rsidP="001F14CF">
            <w:pPr>
              <w:spacing w:after="60"/>
              <w:rPr>
                <w:rFonts w:ascii="Bookman Old Style" w:hAnsi="Bookman Old Style" w:cs="Times New Roman"/>
                <w:b/>
              </w:rPr>
            </w:pPr>
            <w:r w:rsidRPr="00915305">
              <w:rPr>
                <w:rFonts w:ascii="Bookman Old Style" w:hAnsi="Bookman Old Style" w:cs="Times New Roman"/>
                <w:b/>
              </w:rPr>
              <w:t xml:space="preserve">Must </w:t>
            </w:r>
            <w:r>
              <w:rPr>
                <w:rFonts w:ascii="Bookman Old Style" w:hAnsi="Bookman Old Style" w:cs="Times New Roman"/>
                <w:b/>
              </w:rPr>
              <w:t xml:space="preserve">to </w:t>
            </w:r>
            <w:r w:rsidRPr="00915305">
              <w:rPr>
                <w:rFonts w:ascii="Bookman Old Style" w:hAnsi="Bookman Old Style" w:cs="Times New Roman"/>
                <w:b/>
              </w:rPr>
              <w:t>know</w:t>
            </w:r>
          </w:p>
        </w:tc>
        <w:tc>
          <w:tcPr>
            <w:tcW w:w="7425" w:type="dxa"/>
            <w:gridSpan w:val="3"/>
          </w:tcPr>
          <w:p w:rsidR="009D383F" w:rsidRPr="00915305" w:rsidRDefault="00393F86" w:rsidP="004A640A">
            <w:pPr>
              <w:jc w:val="both"/>
              <w:rPr>
                <w:rFonts w:ascii="Bookman Old Style" w:hAnsi="Bookman Old Style"/>
              </w:rPr>
            </w:pPr>
            <w:r>
              <w:rPr>
                <w:rFonts w:ascii="Bookman Old Style" w:hAnsi="Bookman Old Style"/>
              </w:rPr>
              <w:t>Definition and c</w:t>
            </w:r>
            <w:r w:rsidR="00811F1E">
              <w:rPr>
                <w:rFonts w:ascii="Bookman Old Style" w:hAnsi="Bookman Old Style"/>
              </w:rPr>
              <w:t>oncept of health and Disease,  E</w:t>
            </w:r>
            <w:r>
              <w:rPr>
                <w:rFonts w:ascii="Bookman Old Style" w:hAnsi="Bookman Old Style"/>
              </w:rPr>
              <w:t>valuation of public health, concept of prevention of disease, concept of control of disease, food in relation to nutrition and health, balanced d</w:t>
            </w:r>
            <w:r w:rsidR="00811F1E">
              <w:rPr>
                <w:rFonts w:ascii="Bookman Old Style" w:hAnsi="Bookman Old Style"/>
              </w:rPr>
              <w:t>iet, nutritional deficiencies, V</w:t>
            </w:r>
            <w:r>
              <w:rPr>
                <w:rFonts w:ascii="Bookman Old Style" w:hAnsi="Bookman Old Style"/>
              </w:rPr>
              <w:t xml:space="preserve">itamin deficiencies, malnutrition and its prevention, </w:t>
            </w:r>
          </w:p>
        </w:tc>
      </w:tr>
      <w:tr w:rsidR="009D383F" w:rsidRPr="00915305" w:rsidTr="001F14CF">
        <w:trPr>
          <w:jc w:val="center"/>
        </w:trPr>
        <w:tc>
          <w:tcPr>
            <w:tcW w:w="1818" w:type="dxa"/>
            <w:vAlign w:val="center"/>
          </w:tcPr>
          <w:p w:rsidR="009D383F" w:rsidRPr="00915305" w:rsidRDefault="009D383F" w:rsidP="001F14CF">
            <w:pPr>
              <w:rPr>
                <w:rFonts w:ascii="Bookman Old Style" w:hAnsi="Bookman Old Style"/>
                <w:b/>
              </w:rPr>
            </w:pPr>
            <w:r w:rsidRPr="00915305">
              <w:rPr>
                <w:rFonts w:ascii="Bookman Old Style" w:hAnsi="Bookman Old Style" w:cs="Times New Roman"/>
                <w:b/>
              </w:rPr>
              <w:t>Desirable to know</w:t>
            </w:r>
          </w:p>
        </w:tc>
        <w:tc>
          <w:tcPr>
            <w:tcW w:w="7425" w:type="dxa"/>
            <w:gridSpan w:val="3"/>
          </w:tcPr>
          <w:p w:rsidR="009D383F" w:rsidRPr="00915305" w:rsidRDefault="00393F86" w:rsidP="004A640A">
            <w:pPr>
              <w:spacing w:after="60"/>
              <w:jc w:val="both"/>
              <w:rPr>
                <w:rFonts w:ascii="Bookman Old Style" w:hAnsi="Bookman Old Style"/>
              </w:rPr>
            </w:pPr>
            <w:r>
              <w:rPr>
                <w:rFonts w:ascii="Bookman Old Style" w:hAnsi="Bookman Old Style"/>
              </w:rPr>
              <w:t xml:space="preserve">Social causes </w:t>
            </w:r>
            <w:r w:rsidR="0057080D">
              <w:rPr>
                <w:rFonts w:ascii="Bookman Old Style" w:hAnsi="Bookman Old Style"/>
              </w:rPr>
              <w:t xml:space="preserve">of disease, </w:t>
            </w:r>
            <w:r>
              <w:rPr>
                <w:rFonts w:ascii="Bookman Old Style" w:hAnsi="Bookman Old Style"/>
              </w:rPr>
              <w:t xml:space="preserve">and social problems of sick, </w:t>
            </w:r>
            <w:r w:rsidR="00FE79DE">
              <w:rPr>
                <w:rFonts w:ascii="Bookman Old Style" w:hAnsi="Bookman Old Style"/>
              </w:rPr>
              <w:t xml:space="preserve">socio cultural factors related to health and diseases, impact of urbanization on health and disease, poverty and health, </w:t>
            </w:r>
            <w:r w:rsidR="00D362D1">
              <w:rPr>
                <w:rFonts w:ascii="Bookman Old Style" w:hAnsi="Bookman Old Style"/>
              </w:rPr>
              <w:t>Personal hygiene and health care, avoidable habits.</w:t>
            </w:r>
          </w:p>
        </w:tc>
      </w:tr>
      <w:tr w:rsidR="009D383F" w:rsidRPr="00915305" w:rsidTr="001F14CF">
        <w:trPr>
          <w:jc w:val="center"/>
        </w:trPr>
        <w:tc>
          <w:tcPr>
            <w:tcW w:w="1818" w:type="dxa"/>
            <w:vAlign w:val="center"/>
          </w:tcPr>
          <w:p w:rsidR="009D383F" w:rsidRPr="00915305" w:rsidRDefault="009D383F" w:rsidP="001F14CF">
            <w:pPr>
              <w:rPr>
                <w:rFonts w:ascii="Bookman Old Style" w:hAnsi="Bookman Old Style"/>
                <w:b/>
              </w:rPr>
            </w:pPr>
            <w:r w:rsidRPr="00915305">
              <w:rPr>
                <w:rFonts w:ascii="Bookman Old Style" w:hAnsi="Bookman Old Style" w:cs="Times New Roman"/>
                <w:b/>
              </w:rPr>
              <w:t>Nice to know</w:t>
            </w:r>
          </w:p>
        </w:tc>
        <w:tc>
          <w:tcPr>
            <w:tcW w:w="7425" w:type="dxa"/>
            <w:gridSpan w:val="3"/>
          </w:tcPr>
          <w:p w:rsidR="009D383F" w:rsidRPr="00915305" w:rsidRDefault="00D362D1" w:rsidP="004A640A">
            <w:pPr>
              <w:spacing w:after="60"/>
              <w:jc w:val="both"/>
              <w:rPr>
                <w:rFonts w:ascii="Bookman Old Style" w:hAnsi="Bookman Old Style"/>
              </w:rPr>
            </w:pPr>
            <w:r>
              <w:rPr>
                <w:rFonts w:ascii="Bookman Old Style" w:hAnsi="Bookman Old Style"/>
              </w:rPr>
              <w:t>Responsibility for health.</w:t>
            </w:r>
          </w:p>
        </w:tc>
      </w:tr>
    </w:tbl>
    <w:p w:rsidR="009D383F" w:rsidRPr="00915305" w:rsidRDefault="009D383F" w:rsidP="009D383F">
      <w:pPr>
        <w:pStyle w:val="ListParagraph"/>
        <w:spacing w:after="60" w:line="240" w:lineRule="auto"/>
        <w:contextualSpacing w:val="0"/>
        <w:jc w:val="both"/>
        <w:rPr>
          <w:rFonts w:ascii="Bookman Old Style" w:hAnsi="Bookman Old Style" w:cs="Times New Roman"/>
        </w:rPr>
      </w:pPr>
    </w:p>
    <w:tbl>
      <w:tblPr>
        <w:tblStyle w:val="TableGrid"/>
        <w:tblW w:w="0" w:type="auto"/>
        <w:tblLook w:val="04A0"/>
      </w:tblPr>
      <w:tblGrid>
        <w:gridCol w:w="1818"/>
        <w:gridCol w:w="1085"/>
        <w:gridCol w:w="2230"/>
        <w:gridCol w:w="4110"/>
      </w:tblGrid>
      <w:tr w:rsidR="009D383F" w:rsidRPr="00915305" w:rsidTr="001F14CF">
        <w:tc>
          <w:tcPr>
            <w:tcW w:w="2903" w:type="dxa"/>
            <w:gridSpan w:val="2"/>
          </w:tcPr>
          <w:p w:rsidR="009D383F" w:rsidRPr="00B54AA7" w:rsidRDefault="009D383F" w:rsidP="001F14CF">
            <w:pPr>
              <w:rPr>
                <w:rFonts w:ascii="Bookman Old Style" w:hAnsi="Bookman Old Style"/>
                <w:b/>
              </w:rPr>
            </w:pPr>
            <w:r w:rsidRPr="00B54AA7">
              <w:rPr>
                <w:rFonts w:ascii="Bookman Old Style" w:hAnsi="Bookman Old Style"/>
                <w:b/>
              </w:rPr>
              <w:t>UNIT-II</w:t>
            </w:r>
          </w:p>
        </w:tc>
        <w:tc>
          <w:tcPr>
            <w:tcW w:w="2230" w:type="dxa"/>
            <w:tcBorders>
              <w:right w:val="single" w:sz="4" w:space="0" w:color="auto"/>
            </w:tcBorders>
          </w:tcPr>
          <w:p w:rsidR="009D383F" w:rsidRPr="00B54AA7" w:rsidRDefault="009D383F" w:rsidP="001F14CF">
            <w:pPr>
              <w:rPr>
                <w:rFonts w:ascii="Bookman Old Style" w:hAnsi="Bookman Old Style"/>
                <w:b/>
              </w:rPr>
            </w:pPr>
            <w:r w:rsidRPr="00B54AA7">
              <w:rPr>
                <w:rFonts w:ascii="Bookman Old Style" w:hAnsi="Bookman Old Style"/>
                <w:b/>
              </w:rPr>
              <w:t xml:space="preserve">Hours: </w:t>
            </w:r>
            <w:r w:rsidRPr="00B54AA7">
              <w:rPr>
                <w:rFonts w:ascii="Bookman Old Style" w:hAnsi="Bookman Old Style" w:cs="Times New Roman"/>
                <w:b/>
                <w:bCs/>
                <w:color w:val="000000"/>
                <w:lang w:val="en-US"/>
              </w:rPr>
              <w:t>10</w:t>
            </w:r>
          </w:p>
        </w:tc>
        <w:tc>
          <w:tcPr>
            <w:tcW w:w="4110" w:type="dxa"/>
            <w:tcBorders>
              <w:left w:val="single" w:sz="4" w:space="0" w:color="auto"/>
            </w:tcBorders>
          </w:tcPr>
          <w:p w:rsidR="009D383F" w:rsidRPr="00B54AA7" w:rsidRDefault="0095540F" w:rsidP="001F14CF">
            <w:pPr>
              <w:rPr>
                <w:rFonts w:ascii="Bookman Old Style" w:hAnsi="Bookman Old Style"/>
                <w:b/>
              </w:rPr>
            </w:pPr>
            <w:r>
              <w:rPr>
                <w:rFonts w:ascii="Bookman Old Style" w:hAnsi="Bookman Old Style"/>
                <w:b/>
              </w:rPr>
              <w:t>Weightage:  24</w:t>
            </w:r>
            <w:r w:rsidR="00B54AA7">
              <w:rPr>
                <w:rFonts w:ascii="Bookman Old Style" w:hAnsi="Bookman Old Style"/>
                <w:b/>
              </w:rPr>
              <w:t xml:space="preserve"> </w:t>
            </w:r>
            <w:r w:rsidR="009D383F" w:rsidRPr="00B54AA7">
              <w:rPr>
                <w:rFonts w:ascii="Bookman Old Style" w:hAnsi="Bookman Old Style"/>
                <w:b/>
              </w:rPr>
              <w:t xml:space="preserve"> Marks</w:t>
            </w:r>
          </w:p>
        </w:tc>
      </w:tr>
      <w:tr w:rsidR="009D383F" w:rsidRPr="00915305" w:rsidTr="001F14CF">
        <w:trPr>
          <w:trHeight w:val="367"/>
        </w:trPr>
        <w:tc>
          <w:tcPr>
            <w:tcW w:w="1818" w:type="dxa"/>
            <w:vMerge w:val="restart"/>
            <w:vAlign w:val="center"/>
          </w:tcPr>
          <w:p w:rsidR="009D383F" w:rsidRPr="00B54AA7" w:rsidRDefault="009D383F" w:rsidP="001F14CF">
            <w:pPr>
              <w:pStyle w:val="NoSpacing"/>
              <w:rPr>
                <w:rFonts w:ascii="Bookman Old Style" w:hAnsi="Bookman Old Style"/>
                <w:b/>
              </w:rPr>
            </w:pPr>
            <w:r w:rsidRPr="00B54AA7">
              <w:rPr>
                <w:rFonts w:ascii="Bookman Old Style" w:hAnsi="Bookman Old Style"/>
                <w:b/>
              </w:rPr>
              <w:t>Learning content distribution</w:t>
            </w:r>
          </w:p>
        </w:tc>
        <w:tc>
          <w:tcPr>
            <w:tcW w:w="7425" w:type="dxa"/>
            <w:gridSpan w:val="3"/>
            <w:tcBorders>
              <w:bottom w:val="single" w:sz="4" w:space="0" w:color="auto"/>
            </w:tcBorders>
          </w:tcPr>
          <w:p w:rsidR="009D383F" w:rsidRPr="00B54AA7" w:rsidRDefault="009D383F" w:rsidP="001F14CF">
            <w:pPr>
              <w:jc w:val="center"/>
              <w:rPr>
                <w:rFonts w:ascii="Bookman Old Style" w:hAnsi="Bookman Old Style"/>
                <w:b/>
              </w:rPr>
            </w:pPr>
            <w:r w:rsidRPr="00B54AA7">
              <w:rPr>
                <w:rFonts w:ascii="Bookman Old Style" w:hAnsi="Bookman Old Style" w:cs="Times New Roman"/>
                <w:b/>
              </w:rPr>
              <w:t>Topics</w:t>
            </w:r>
          </w:p>
        </w:tc>
      </w:tr>
      <w:tr w:rsidR="009D383F" w:rsidRPr="00915305" w:rsidTr="001F14CF">
        <w:trPr>
          <w:trHeight w:val="462"/>
        </w:trPr>
        <w:tc>
          <w:tcPr>
            <w:tcW w:w="1818" w:type="dxa"/>
            <w:vMerge/>
            <w:vAlign w:val="center"/>
          </w:tcPr>
          <w:p w:rsidR="009D383F" w:rsidRPr="00B54AA7" w:rsidRDefault="009D383F" w:rsidP="001F14CF">
            <w:pPr>
              <w:pStyle w:val="NoSpacing"/>
              <w:rPr>
                <w:rFonts w:ascii="Bookman Old Style" w:hAnsi="Bookman Old Style"/>
                <w:b/>
              </w:rPr>
            </w:pPr>
          </w:p>
        </w:tc>
        <w:tc>
          <w:tcPr>
            <w:tcW w:w="7425" w:type="dxa"/>
            <w:gridSpan w:val="3"/>
            <w:tcBorders>
              <w:top w:val="single" w:sz="4" w:space="0" w:color="auto"/>
            </w:tcBorders>
            <w:vAlign w:val="center"/>
          </w:tcPr>
          <w:p w:rsidR="009D383F" w:rsidRPr="00B54AA7" w:rsidRDefault="00522D69" w:rsidP="001F14CF">
            <w:pPr>
              <w:autoSpaceDE w:val="0"/>
              <w:autoSpaceDN w:val="0"/>
              <w:adjustRightInd w:val="0"/>
              <w:rPr>
                <w:rFonts w:ascii="Bookman Old Style" w:hAnsi="Bookman Old Style" w:cs="Times New Roman"/>
                <w:b/>
                <w:color w:val="000000"/>
              </w:rPr>
            </w:pPr>
            <w:r w:rsidRPr="00B54AA7">
              <w:rPr>
                <w:rFonts w:ascii="Bookman Old Style" w:hAnsi="Bookman Old Style" w:cs="Times New Roman"/>
                <w:b/>
                <w:bCs/>
                <w:sz w:val="24"/>
                <w:szCs w:val="24"/>
              </w:rPr>
              <w:t>Preventive medicine</w:t>
            </w:r>
          </w:p>
        </w:tc>
      </w:tr>
      <w:tr w:rsidR="009D383F" w:rsidRPr="00915305" w:rsidTr="001F14CF">
        <w:tc>
          <w:tcPr>
            <w:tcW w:w="1818" w:type="dxa"/>
            <w:vAlign w:val="center"/>
          </w:tcPr>
          <w:p w:rsidR="009D383F" w:rsidRPr="00B54AA7" w:rsidRDefault="009D383F" w:rsidP="001F14CF">
            <w:pPr>
              <w:spacing w:after="60"/>
              <w:rPr>
                <w:rFonts w:ascii="Bookman Old Style" w:hAnsi="Bookman Old Style" w:cs="Times New Roman"/>
                <w:b/>
              </w:rPr>
            </w:pPr>
            <w:r w:rsidRPr="00B54AA7">
              <w:rPr>
                <w:rFonts w:ascii="Bookman Old Style" w:hAnsi="Bookman Old Style" w:cs="Times New Roman"/>
                <w:b/>
              </w:rPr>
              <w:t>Must to know</w:t>
            </w:r>
          </w:p>
        </w:tc>
        <w:tc>
          <w:tcPr>
            <w:tcW w:w="7425" w:type="dxa"/>
            <w:gridSpan w:val="3"/>
          </w:tcPr>
          <w:p w:rsidR="009D383F" w:rsidRPr="00B54AA7" w:rsidRDefault="00FD50AB" w:rsidP="004A640A">
            <w:pPr>
              <w:autoSpaceDE w:val="0"/>
              <w:autoSpaceDN w:val="0"/>
              <w:adjustRightInd w:val="0"/>
              <w:jc w:val="both"/>
              <w:rPr>
                <w:rFonts w:ascii="Bookman Old Style" w:hAnsi="Bookman Old Style" w:cs="Times New Roman"/>
                <w:sz w:val="24"/>
                <w:szCs w:val="24"/>
              </w:rPr>
            </w:pPr>
            <w:r w:rsidRPr="00B54AA7">
              <w:rPr>
                <w:rFonts w:ascii="Bookman Old Style" w:hAnsi="Bookman Old Style" w:cs="Times New Roman"/>
                <w:sz w:val="24"/>
                <w:szCs w:val="24"/>
              </w:rPr>
              <w:t>General principles of prevention and control of diseases such as cholera, acute respiratory infections, malaria, chicken guinea, dengue, pneumonia, hypertension, diabetes mellitus, cancer</w:t>
            </w:r>
          </w:p>
        </w:tc>
      </w:tr>
      <w:tr w:rsidR="009D383F" w:rsidRPr="00915305" w:rsidTr="001F14CF">
        <w:tc>
          <w:tcPr>
            <w:tcW w:w="1818" w:type="dxa"/>
            <w:vAlign w:val="center"/>
          </w:tcPr>
          <w:p w:rsidR="009D383F" w:rsidRPr="00B54AA7" w:rsidRDefault="009D383F" w:rsidP="001F14CF">
            <w:pPr>
              <w:rPr>
                <w:rFonts w:ascii="Bookman Old Style" w:hAnsi="Bookman Old Style"/>
                <w:b/>
              </w:rPr>
            </w:pPr>
            <w:r w:rsidRPr="00B54AA7">
              <w:rPr>
                <w:rFonts w:ascii="Bookman Old Style" w:hAnsi="Bookman Old Style" w:cs="Times New Roman"/>
                <w:b/>
              </w:rPr>
              <w:t>Desirable to know</w:t>
            </w:r>
          </w:p>
        </w:tc>
        <w:tc>
          <w:tcPr>
            <w:tcW w:w="7425" w:type="dxa"/>
            <w:gridSpan w:val="3"/>
          </w:tcPr>
          <w:p w:rsidR="009D383F" w:rsidRPr="00B54AA7" w:rsidRDefault="00FD50AB" w:rsidP="004A640A">
            <w:pPr>
              <w:spacing w:after="60"/>
              <w:jc w:val="both"/>
              <w:rPr>
                <w:rFonts w:ascii="Bookman Old Style" w:hAnsi="Bookman Old Style"/>
              </w:rPr>
            </w:pPr>
            <w:r w:rsidRPr="00B54AA7">
              <w:rPr>
                <w:rFonts w:ascii="Bookman Old Style" w:hAnsi="Bookman Old Style" w:cs="Times New Roman"/>
                <w:sz w:val="24"/>
                <w:szCs w:val="24"/>
              </w:rPr>
              <w:t xml:space="preserve">General principles of prevention and control of diseases such as SARS, Ebola virus, influenza, lymphatic </w:t>
            </w:r>
            <w:proofErr w:type="spellStart"/>
            <w:r w:rsidRPr="00B54AA7">
              <w:rPr>
                <w:rFonts w:ascii="Bookman Old Style" w:hAnsi="Bookman Old Style" w:cs="Times New Roman"/>
                <w:sz w:val="24"/>
                <w:szCs w:val="24"/>
              </w:rPr>
              <w:t>filariasis</w:t>
            </w:r>
            <w:proofErr w:type="spellEnd"/>
            <w:r w:rsidRPr="00B54AA7">
              <w:rPr>
                <w:rFonts w:ascii="Bookman Old Style" w:hAnsi="Bookman Old Style" w:cs="Times New Roman"/>
                <w:sz w:val="24"/>
                <w:szCs w:val="24"/>
              </w:rPr>
              <w:t xml:space="preserve">, </w:t>
            </w:r>
            <w:r w:rsidR="004648CA" w:rsidRPr="00B54AA7">
              <w:rPr>
                <w:rFonts w:ascii="Bookman Old Style" w:hAnsi="Bookman Old Style" w:cs="Times New Roman"/>
                <w:sz w:val="24"/>
                <w:szCs w:val="24"/>
              </w:rPr>
              <w:t>drug addiction-drug substance abuse</w:t>
            </w:r>
            <w:r w:rsidR="004648CA">
              <w:rPr>
                <w:rFonts w:ascii="Bookman Old Style" w:hAnsi="Bookman Old Style" w:cs="Times New Roman"/>
                <w:sz w:val="24"/>
                <w:szCs w:val="24"/>
              </w:rPr>
              <w:t>.</w:t>
            </w:r>
          </w:p>
        </w:tc>
      </w:tr>
      <w:tr w:rsidR="009D383F" w:rsidRPr="00915305" w:rsidTr="001F14CF">
        <w:tc>
          <w:tcPr>
            <w:tcW w:w="1818" w:type="dxa"/>
            <w:vAlign w:val="center"/>
          </w:tcPr>
          <w:p w:rsidR="009D383F" w:rsidRPr="00B54AA7" w:rsidRDefault="009D383F" w:rsidP="001F14CF">
            <w:pPr>
              <w:rPr>
                <w:rFonts w:ascii="Bookman Old Style" w:hAnsi="Bookman Old Style"/>
                <w:b/>
              </w:rPr>
            </w:pPr>
            <w:r w:rsidRPr="00B54AA7">
              <w:rPr>
                <w:rFonts w:ascii="Bookman Old Style" w:hAnsi="Bookman Old Style" w:cs="Times New Roman"/>
                <w:b/>
              </w:rPr>
              <w:t>Nice to know</w:t>
            </w:r>
          </w:p>
        </w:tc>
        <w:tc>
          <w:tcPr>
            <w:tcW w:w="7425" w:type="dxa"/>
            <w:gridSpan w:val="3"/>
          </w:tcPr>
          <w:p w:rsidR="009D383F" w:rsidRPr="00B54AA7" w:rsidRDefault="004648CA" w:rsidP="004A640A">
            <w:pPr>
              <w:spacing w:after="60"/>
              <w:jc w:val="both"/>
              <w:rPr>
                <w:rFonts w:ascii="Bookman Old Style" w:hAnsi="Bookman Old Style"/>
              </w:rPr>
            </w:pPr>
            <w:r>
              <w:rPr>
                <w:rFonts w:ascii="Bookman Old Style" w:hAnsi="Bookman Old Style" w:cs="Times New Roman"/>
                <w:sz w:val="24"/>
                <w:szCs w:val="24"/>
              </w:rPr>
              <w:t>Principles of preventive medicine for Paediatrics and Geriatrics.</w:t>
            </w:r>
          </w:p>
        </w:tc>
      </w:tr>
    </w:tbl>
    <w:p w:rsidR="009D383F" w:rsidRPr="00915305" w:rsidRDefault="009D383F" w:rsidP="009D383F">
      <w:pPr>
        <w:pStyle w:val="ListParagraph"/>
        <w:spacing w:after="60" w:line="240" w:lineRule="auto"/>
        <w:contextualSpacing w:val="0"/>
        <w:jc w:val="both"/>
        <w:rPr>
          <w:rFonts w:ascii="Bookman Old Style" w:hAnsi="Bookman Old Style" w:cs="Times New Roman"/>
        </w:rPr>
      </w:pPr>
    </w:p>
    <w:tbl>
      <w:tblPr>
        <w:tblStyle w:val="TableGrid"/>
        <w:tblW w:w="0" w:type="auto"/>
        <w:tblLook w:val="04A0"/>
      </w:tblPr>
      <w:tblGrid>
        <w:gridCol w:w="1818"/>
        <w:gridCol w:w="1085"/>
        <w:gridCol w:w="2230"/>
        <w:gridCol w:w="4110"/>
      </w:tblGrid>
      <w:tr w:rsidR="009D383F" w:rsidRPr="00915305" w:rsidTr="001F14CF">
        <w:tc>
          <w:tcPr>
            <w:tcW w:w="2903" w:type="dxa"/>
            <w:gridSpan w:val="2"/>
          </w:tcPr>
          <w:p w:rsidR="009D383F" w:rsidRPr="00B54AA7" w:rsidRDefault="009D383F" w:rsidP="001F14CF">
            <w:pPr>
              <w:rPr>
                <w:rFonts w:ascii="Bookman Old Style" w:hAnsi="Bookman Old Style"/>
                <w:b/>
              </w:rPr>
            </w:pPr>
            <w:r w:rsidRPr="00B54AA7">
              <w:rPr>
                <w:rFonts w:ascii="Bookman Old Style" w:hAnsi="Bookman Old Style"/>
                <w:b/>
              </w:rPr>
              <w:t>UNIT-III</w:t>
            </w:r>
          </w:p>
        </w:tc>
        <w:tc>
          <w:tcPr>
            <w:tcW w:w="2230" w:type="dxa"/>
            <w:tcBorders>
              <w:right w:val="single" w:sz="4" w:space="0" w:color="auto"/>
            </w:tcBorders>
          </w:tcPr>
          <w:p w:rsidR="009D383F" w:rsidRPr="00B54AA7" w:rsidRDefault="009D383F" w:rsidP="001F14CF">
            <w:pPr>
              <w:rPr>
                <w:rFonts w:ascii="Bookman Old Style" w:hAnsi="Bookman Old Style"/>
                <w:b/>
              </w:rPr>
            </w:pPr>
            <w:r w:rsidRPr="00B54AA7">
              <w:rPr>
                <w:rFonts w:ascii="Bookman Old Style" w:hAnsi="Bookman Old Style"/>
                <w:b/>
              </w:rPr>
              <w:t xml:space="preserve">Hours: </w:t>
            </w:r>
            <w:r w:rsidRPr="00B54AA7">
              <w:rPr>
                <w:rFonts w:ascii="Bookman Old Style" w:hAnsi="Bookman Old Style" w:cs="Times New Roman"/>
                <w:b/>
                <w:bCs/>
                <w:color w:val="000000"/>
                <w:lang w:val="en-US"/>
              </w:rPr>
              <w:t>10</w:t>
            </w:r>
          </w:p>
        </w:tc>
        <w:tc>
          <w:tcPr>
            <w:tcW w:w="4110" w:type="dxa"/>
            <w:tcBorders>
              <w:left w:val="single" w:sz="4" w:space="0" w:color="auto"/>
            </w:tcBorders>
          </w:tcPr>
          <w:p w:rsidR="009D383F" w:rsidRPr="00B54AA7" w:rsidRDefault="00972238" w:rsidP="001F14CF">
            <w:pPr>
              <w:rPr>
                <w:rFonts w:ascii="Bookman Old Style" w:hAnsi="Bookman Old Style"/>
                <w:b/>
              </w:rPr>
            </w:pPr>
            <w:r>
              <w:rPr>
                <w:rFonts w:ascii="Bookman Old Style" w:hAnsi="Bookman Old Style"/>
                <w:b/>
              </w:rPr>
              <w:t xml:space="preserve">Weightage:  19 </w:t>
            </w:r>
            <w:r w:rsidR="009D383F" w:rsidRPr="00B54AA7">
              <w:rPr>
                <w:rFonts w:ascii="Bookman Old Style" w:hAnsi="Bookman Old Style"/>
                <w:b/>
              </w:rPr>
              <w:t xml:space="preserve"> Marks</w:t>
            </w:r>
          </w:p>
        </w:tc>
      </w:tr>
      <w:tr w:rsidR="009D383F" w:rsidRPr="00915305" w:rsidTr="001F14CF">
        <w:trPr>
          <w:trHeight w:val="367"/>
        </w:trPr>
        <w:tc>
          <w:tcPr>
            <w:tcW w:w="1818" w:type="dxa"/>
            <w:vMerge w:val="restart"/>
            <w:vAlign w:val="center"/>
          </w:tcPr>
          <w:p w:rsidR="009D383F" w:rsidRPr="00B54AA7" w:rsidRDefault="009D383F" w:rsidP="001F14CF">
            <w:pPr>
              <w:pStyle w:val="NoSpacing"/>
              <w:rPr>
                <w:rFonts w:ascii="Bookman Old Style" w:hAnsi="Bookman Old Style"/>
                <w:b/>
              </w:rPr>
            </w:pPr>
            <w:r w:rsidRPr="00B54AA7">
              <w:rPr>
                <w:rFonts w:ascii="Bookman Old Style" w:hAnsi="Bookman Old Style"/>
                <w:b/>
              </w:rPr>
              <w:t>Learning content distribution</w:t>
            </w:r>
          </w:p>
        </w:tc>
        <w:tc>
          <w:tcPr>
            <w:tcW w:w="7425" w:type="dxa"/>
            <w:gridSpan w:val="3"/>
            <w:tcBorders>
              <w:bottom w:val="single" w:sz="4" w:space="0" w:color="auto"/>
            </w:tcBorders>
          </w:tcPr>
          <w:p w:rsidR="009D383F" w:rsidRPr="00B54AA7" w:rsidRDefault="009D383F" w:rsidP="001F14CF">
            <w:pPr>
              <w:jc w:val="center"/>
              <w:rPr>
                <w:rFonts w:ascii="Bookman Old Style" w:hAnsi="Bookman Old Style"/>
                <w:b/>
              </w:rPr>
            </w:pPr>
            <w:r w:rsidRPr="00B54AA7">
              <w:rPr>
                <w:rFonts w:ascii="Bookman Old Style" w:hAnsi="Bookman Old Style" w:cs="Times New Roman"/>
                <w:b/>
              </w:rPr>
              <w:t>Topics</w:t>
            </w:r>
          </w:p>
        </w:tc>
      </w:tr>
      <w:tr w:rsidR="009D383F" w:rsidRPr="00915305" w:rsidTr="001F14CF">
        <w:trPr>
          <w:trHeight w:val="462"/>
        </w:trPr>
        <w:tc>
          <w:tcPr>
            <w:tcW w:w="1818" w:type="dxa"/>
            <w:vMerge/>
            <w:vAlign w:val="center"/>
          </w:tcPr>
          <w:p w:rsidR="009D383F" w:rsidRPr="00B54AA7" w:rsidRDefault="009D383F" w:rsidP="001F14CF">
            <w:pPr>
              <w:pStyle w:val="NoSpacing"/>
              <w:rPr>
                <w:rFonts w:ascii="Bookman Old Style" w:hAnsi="Bookman Old Style"/>
                <w:b/>
              </w:rPr>
            </w:pPr>
          </w:p>
        </w:tc>
        <w:tc>
          <w:tcPr>
            <w:tcW w:w="7425" w:type="dxa"/>
            <w:gridSpan w:val="3"/>
            <w:tcBorders>
              <w:top w:val="single" w:sz="4" w:space="0" w:color="auto"/>
            </w:tcBorders>
          </w:tcPr>
          <w:p w:rsidR="009D383F" w:rsidRPr="00B54AA7" w:rsidRDefault="008C374D" w:rsidP="001F14CF">
            <w:pPr>
              <w:spacing w:after="60"/>
              <w:rPr>
                <w:rFonts w:ascii="Bookman Old Style" w:hAnsi="Bookman Old Style" w:cs="Times New Roman"/>
                <w:b/>
                <w:color w:val="000000"/>
              </w:rPr>
            </w:pPr>
            <w:r w:rsidRPr="00B54AA7">
              <w:rPr>
                <w:rFonts w:ascii="Bookman Old Style" w:hAnsi="Bookman Old Style" w:cs="Times New Roman"/>
                <w:b/>
                <w:bCs/>
                <w:sz w:val="24"/>
                <w:szCs w:val="24"/>
              </w:rPr>
              <w:t>National health programs, its objectives, functioning and outcome of the following.</w:t>
            </w:r>
          </w:p>
        </w:tc>
      </w:tr>
      <w:tr w:rsidR="009D383F" w:rsidRPr="00915305" w:rsidTr="001F14CF">
        <w:tc>
          <w:tcPr>
            <w:tcW w:w="1818" w:type="dxa"/>
            <w:vAlign w:val="center"/>
          </w:tcPr>
          <w:p w:rsidR="009D383F" w:rsidRPr="00B54AA7" w:rsidRDefault="009D383F" w:rsidP="001F14CF">
            <w:pPr>
              <w:spacing w:after="60"/>
              <w:rPr>
                <w:rFonts w:ascii="Bookman Old Style" w:hAnsi="Bookman Old Style" w:cs="Times New Roman"/>
                <w:b/>
              </w:rPr>
            </w:pPr>
            <w:r w:rsidRPr="00B54AA7">
              <w:rPr>
                <w:rFonts w:ascii="Bookman Old Style" w:hAnsi="Bookman Old Style" w:cs="Times New Roman"/>
                <w:b/>
              </w:rPr>
              <w:t>Must to know</w:t>
            </w:r>
          </w:p>
        </w:tc>
        <w:tc>
          <w:tcPr>
            <w:tcW w:w="7425" w:type="dxa"/>
            <w:gridSpan w:val="3"/>
          </w:tcPr>
          <w:p w:rsidR="009D383F" w:rsidRPr="00B54AA7" w:rsidRDefault="009D383F" w:rsidP="004A640A">
            <w:pPr>
              <w:autoSpaceDE w:val="0"/>
              <w:autoSpaceDN w:val="0"/>
              <w:adjustRightInd w:val="0"/>
              <w:jc w:val="both"/>
              <w:rPr>
                <w:rFonts w:ascii="Bookman Old Style" w:hAnsi="Bookman Old Style" w:cs="Times New Roman"/>
                <w:sz w:val="24"/>
                <w:szCs w:val="24"/>
              </w:rPr>
            </w:pPr>
            <w:r w:rsidRPr="00B54AA7">
              <w:rPr>
                <w:rFonts w:ascii="Bookman Old Style" w:hAnsi="Bookman Old Style" w:cs="Times New Roman"/>
                <w:color w:val="000000"/>
                <w:lang w:val="en-US"/>
              </w:rPr>
              <w:t xml:space="preserve"> </w:t>
            </w:r>
            <w:r w:rsidR="00430CBC">
              <w:rPr>
                <w:rFonts w:ascii="Bookman Old Style" w:hAnsi="Bookman Old Style" w:cs="Times New Roman"/>
                <w:sz w:val="24"/>
                <w:szCs w:val="24"/>
              </w:rPr>
              <w:t>HIV and</w:t>
            </w:r>
            <w:r w:rsidR="008C374D" w:rsidRPr="00B54AA7">
              <w:rPr>
                <w:rFonts w:ascii="Bookman Old Style" w:hAnsi="Bookman Old Style" w:cs="Times New Roman"/>
                <w:sz w:val="24"/>
                <w:szCs w:val="24"/>
              </w:rPr>
              <w:t xml:space="preserve"> AIDS control programme, TB, Integrated disease surveillance program (IDSP), National leprosy control programme, Universal immunization programme</w:t>
            </w:r>
            <w:proofErr w:type="gramStart"/>
            <w:r w:rsidR="000810F9" w:rsidRPr="00B54AA7">
              <w:rPr>
                <w:rFonts w:ascii="Bookman Old Style" w:hAnsi="Bookman Old Style" w:cs="Times New Roman"/>
                <w:sz w:val="24"/>
                <w:szCs w:val="24"/>
              </w:rPr>
              <w:t>,.</w:t>
            </w:r>
            <w:proofErr w:type="gramEnd"/>
          </w:p>
        </w:tc>
      </w:tr>
      <w:tr w:rsidR="009D383F" w:rsidRPr="00915305" w:rsidTr="001F14CF">
        <w:tc>
          <w:tcPr>
            <w:tcW w:w="1818" w:type="dxa"/>
            <w:vAlign w:val="center"/>
          </w:tcPr>
          <w:p w:rsidR="009D383F" w:rsidRPr="00B54AA7" w:rsidRDefault="009D383F" w:rsidP="001F14CF">
            <w:pPr>
              <w:rPr>
                <w:rFonts w:ascii="Bookman Old Style" w:hAnsi="Bookman Old Style"/>
                <w:b/>
              </w:rPr>
            </w:pPr>
            <w:r w:rsidRPr="00B54AA7">
              <w:rPr>
                <w:rFonts w:ascii="Bookman Old Style" w:hAnsi="Bookman Old Style" w:cs="Times New Roman"/>
                <w:b/>
              </w:rPr>
              <w:t>Desirable to know</w:t>
            </w:r>
          </w:p>
        </w:tc>
        <w:tc>
          <w:tcPr>
            <w:tcW w:w="7425" w:type="dxa"/>
            <w:gridSpan w:val="3"/>
            <w:vAlign w:val="center"/>
          </w:tcPr>
          <w:p w:rsidR="009D383F" w:rsidRPr="00B54AA7" w:rsidRDefault="00430CBC" w:rsidP="004A640A">
            <w:pPr>
              <w:spacing w:after="60"/>
              <w:jc w:val="both"/>
              <w:rPr>
                <w:rFonts w:ascii="Bookman Old Style" w:hAnsi="Bookman Old Style"/>
              </w:rPr>
            </w:pPr>
            <w:r w:rsidRPr="00B54AA7">
              <w:rPr>
                <w:rFonts w:ascii="Bookman Old Style" w:hAnsi="Bookman Old Style" w:cs="Times New Roman"/>
                <w:sz w:val="24"/>
                <w:szCs w:val="24"/>
              </w:rPr>
              <w:t>Pulse polio programme</w:t>
            </w:r>
            <w:r>
              <w:rPr>
                <w:rFonts w:ascii="Bookman Old Style" w:hAnsi="Bookman Old Style" w:cs="Times New Roman"/>
                <w:sz w:val="24"/>
                <w:szCs w:val="24"/>
              </w:rPr>
              <w:t xml:space="preserve">, </w:t>
            </w:r>
            <w:r w:rsidR="008C374D" w:rsidRPr="00B54AA7">
              <w:rPr>
                <w:rFonts w:ascii="Bookman Old Style" w:hAnsi="Bookman Old Style" w:cs="Times New Roman"/>
                <w:sz w:val="24"/>
                <w:szCs w:val="24"/>
              </w:rPr>
              <w:t>National mental health program</w:t>
            </w:r>
            <w:r w:rsidR="0079027C">
              <w:rPr>
                <w:rFonts w:ascii="Bookman Old Style" w:hAnsi="Bookman Old Style" w:cs="Times New Roman"/>
                <w:sz w:val="24"/>
                <w:szCs w:val="24"/>
              </w:rPr>
              <w:t xml:space="preserve">, </w:t>
            </w:r>
            <w:r w:rsidR="0079027C" w:rsidRPr="00B54AA7">
              <w:rPr>
                <w:rFonts w:ascii="Bookman Old Style" w:hAnsi="Bookman Old Style" w:cs="Times New Roman"/>
                <w:sz w:val="24"/>
                <w:szCs w:val="24"/>
              </w:rPr>
              <w:t xml:space="preserve"> National programme for prevention and control of deafness</w:t>
            </w:r>
          </w:p>
        </w:tc>
      </w:tr>
      <w:tr w:rsidR="009D383F" w:rsidRPr="00915305" w:rsidTr="001F14CF">
        <w:tc>
          <w:tcPr>
            <w:tcW w:w="1818" w:type="dxa"/>
            <w:vAlign w:val="center"/>
          </w:tcPr>
          <w:p w:rsidR="009D383F" w:rsidRPr="00B54AA7" w:rsidRDefault="009D383F" w:rsidP="001F14CF">
            <w:pPr>
              <w:rPr>
                <w:rFonts w:ascii="Bookman Old Style" w:hAnsi="Bookman Old Style"/>
                <w:b/>
              </w:rPr>
            </w:pPr>
            <w:r w:rsidRPr="00B54AA7">
              <w:rPr>
                <w:rFonts w:ascii="Bookman Old Style" w:hAnsi="Bookman Old Style" w:cs="Times New Roman"/>
                <w:b/>
              </w:rPr>
              <w:t>Nice to know</w:t>
            </w:r>
          </w:p>
        </w:tc>
        <w:tc>
          <w:tcPr>
            <w:tcW w:w="7425" w:type="dxa"/>
            <w:gridSpan w:val="3"/>
            <w:vAlign w:val="center"/>
          </w:tcPr>
          <w:p w:rsidR="009D383F" w:rsidRPr="00B54AA7" w:rsidRDefault="0079027C" w:rsidP="004A640A">
            <w:pPr>
              <w:spacing w:after="60"/>
              <w:jc w:val="both"/>
              <w:rPr>
                <w:rFonts w:ascii="Bookman Old Style" w:hAnsi="Bookman Old Style"/>
              </w:rPr>
            </w:pPr>
            <w:r>
              <w:rPr>
                <w:rFonts w:ascii="Bookman Old Style" w:hAnsi="Bookman Old Style"/>
              </w:rPr>
              <w:t>Introduction to national health programmes in India.</w:t>
            </w:r>
          </w:p>
        </w:tc>
      </w:tr>
    </w:tbl>
    <w:p w:rsidR="009D383F" w:rsidRDefault="009D383F" w:rsidP="009D383F">
      <w:pPr>
        <w:pStyle w:val="ListParagraph"/>
        <w:spacing w:after="60" w:line="240" w:lineRule="auto"/>
        <w:contextualSpacing w:val="0"/>
        <w:jc w:val="both"/>
        <w:rPr>
          <w:rFonts w:ascii="Bookman Old Style" w:hAnsi="Bookman Old Style" w:cs="Times New Roman"/>
        </w:rPr>
      </w:pPr>
    </w:p>
    <w:p w:rsidR="00B7700A" w:rsidRDefault="00B7700A" w:rsidP="009D383F">
      <w:pPr>
        <w:pStyle w:val="ListParagraph"/>
        <w:spacing w:after="60" w:line="240" w:lineRule="auto"/>
        <w:contextualSpacing w:val="0"/>
        <w:jc w:val="both"/>
        <w:rPr>
          <w:rFonts w:ascii="Bookman Old Style" w:hAnsi="Bookman Old Style" w:cs="Times New Roman"/>
        </w:rPr>
      </w:pPr>
    </w:p>
    <w:p w:rsidR="00B7700A" w:rsidRDefault="00B7700A" w:rsidP="009D383F">
      <w:pPr>
        <w:pStyle w:val="ListParagraph"/>
        <w:spacing w:after="60" w:line="240" w:lineRule="auto"/>
        <w:contextualSpacing w:val="0"/>
        <w:jc w:val="both"/>
        <w:rPr>
          <w:rFonts w:ascii="Bookman Old Style" w:hAnsi="Bookman Old Style" w:cs="Times New Roman"/>
        </w:rPr>
      </w:pPr>
    </w:p>
    <w:p w:rsidR="009D383F" w:rsidRPr="00915305" w:rsidRDefault="009D383F" w:rsidP="009D383F">
      <w:pPr>
        <w:pStyle w:val="ListParagraph"/>
        <w:spacing w:after="60" w:line="240" w:lineRule="auto"/>
        <w:contextualSpacing w:val="0"/>
        <w:jc w:val="both"/>
        <w:rPr>
          <w:rFonts w:ascii="Bookman Old Style" w:hAnsi="Bookman Old Style" w:cs="Times New Roman"/>
        </w:rPr>
      </w:pPr>
    </w:p>
    <w:tbl>
      <w:tblPr>
        <w:tblStyle w:val="TableGrid"/>
        <w:tblW w:w="0" w:type="auto"/>
        <w:tblLook w:val="04A0"/>
      </w:tblPr>
      <w:tblGrid>
        <w:gridCol w:w="1818"/>
        <w:gridCol w:w="1085"/>
        <w:gridCol w:w="2230"/>
        <w:gridCol w:w="4110"/>
      </w:tblGrid>
      <w:tr w:rsidR="009D383F" w:rsidRPr="00915305" w:rsidTr="001F14CF">
        <w:tc>
          <w:tcPr>
            <w:tcW w:w="2903" w:type="dxa"/>
            <w:gridSpan w:val="2"/>
          </w:tcPr>
          <w:p w:rsidR="009D383F" w:rsidRPr="00915305" w:rsidRDefault="009D383F" w:rsidP="001F14CF">
            <w:pPr>
              <w:rPr>
                <w:rFonts w:ascii="Bookman Old Style" w:hAnsi="Bookman Old Style"/>
                <w:b/>
              </w:rPr>
            </w:pPr>
            <w:r w:rsidRPr="00915305">
              <w:rPr>
                <w:rFonts w:ascii="Bookman Old Style" w:hAnsi="Bookman Old Style"/>
                <w:b/>
              </w:rPr>
              <w:lastRenderedPageBreak/>
              <w:t>UNIT-IV</w:t>
            </w:r>
          </w:p>
        </w:tc>
        <w:tc>
          <w:tcPr>
            <w:tcW w:w="2230" w:type="dxa"/>
            <w:tcBorders>
              <w:right w:val="single" w:sz="4" w:space="0" w:color="auto"/>
            </w:tcBorders>
          </w:tcPr>
          <w:p w:rsidR="009D383F" w:rsidRPr="00915305" w:rsidRDefault="009D383F" w:rsidP="001F14CF">
            <w:pPr>
              <w:rPr>
                <w:rFonts w:ascii="Bookman Old Style" w:hAnsi="Bookman Old Style"/>
                <w:b/>
              </w:rPr>
            </w:pPr>
            <w:r w:rsidRPr="00915305">
              <w:rPr>
                <w:rFonts w:ascii="Bookman Old Style" w:hAnsi="Bookman Old Style"/>
                <w:b/>
              </w:rPr>
              <w:t xml:space="preserve">Hours: </w:t>
            </w:r>
            <w:r w:rsidRPr="00915305">
              <w:rPr>
                <w:rFonts w:ascii="Bookman Old Style" w:hAnsi="Bookman Old Style" w:cs="Times New Roman"/>
                <w:b/>
                <w:bCs/>
                <w:color w:val="000000"/>
                <w:lang w:val="en-US"/>
              </w:rPr>
              <w:t>8</w:t>
            </w:r>
          </w:p>
        </w:tc>
        <w:tc>
          <w:tcPr>
            <w:tcW w:w="4110" w:type="dxa"/>
            <w:tcBorders>
              <w:left w:val="single" w:sz="4" w:space="0" w:color="auto"/>
            </w:tcBorders>
          </w:tcPr>
          <w:p w:rsidR="009D383F" w:rsidRPr="00915305" w:rsidRDefault="0095540F" w:rsidP="001F14CF">
            <w:pPr>
              <w:rPr>
                <w:rFonts w:ascii="Bookman Old Style" w:hAnsi="Bookman Old Style"/>
                <w:b/>
              </w:rPr>
            </w:pPr>
            <w:r>
              <w:rPr>
                <w:rFonts w:ascii="Bookman Old Style" w:hAnsi="Bookman Old Style"/>
                <w:b/>
              </w:rPr>
              <w:t>Weightage:  14</w:t>
            </w:r>
            <w:r w:rsidR="009D383F" w:rsidRPr="00915305">
              <w:rPr>
                <w:rFonts w:ascii="Bookman Old Style" w:hAnsi="Bookman Old Style"/>
                <w:b/>
              </w:rPr>
              <w:t xml:space="preserve"> Marks</w:t>
            </w:r>
          </w:p>
        </w:tc>
      </w:tr>
      <w:tr w:rsidR="009D383F" w:rsidRPr="00915305" w:rsidTr="001F14CF">
        <w:trPr>
          <w:trHeight w:val="367"/>
        </w:trPr>
        <w:tc>
          <w:tcPr>
            <w:tcW w:w="1818" w:type="dxa"/>
            <w:vMerge w:val="restart"/>
            <w:vAlign w:val="center"/>
          </w:tcPr>
          <w:p w:rsidR="009D383F" w:rsidRPr="00915305" w:rsidRDefault="009D383F" w:rsidP="001F14CF">
            <w:pPr>
              <w:pStyle w:val="NoSpacing"/>
              <w:rPr>
                <w:rFonts w:ascii="Bookman Old Style" w:hAnsi="Bookman Old Style"/>
                <w:b/>
              </w:rPr>
            </w:pPr>
            <w:r w:rsidRPr="00915305">
              <w:rPr>
                <w:rFonts w:ascii="Bookman Old Style" w:hAnsi="Bookman Old Style"/>
                <w:b/>
              </w:rPr>
              <w:t>Learning content distribution</w:t>
            </w:r>
          </w:p>
        </w:tc>
        <w:tc>
          <w:tcPr>
            <w:tcW w:w="7425" w:type="dxa"/>
            <w:gridSpan w:val="3"/>
            <w:tcBorders>
              <w:bottom w:val="single" w:sz="4" w:space="0" w:color="auto"/>
            </w:tcBorders>
          </w:tcPr>
          <w:p w:rsidR="009D383F" w:rsidRPr="00915305" w:rsidRDefault="009D383F" w:rsidP="001F14CF">
            <w:pPr>
              <w:jc w:val="center"/>
              <w:rPr>
                <w:rFonts w:ascii="Bookman Old Style" w:hAnsi="Bookman Old Style"/>
                <w:b/>
              </w:rPr>
            </w:pPr>
            <w:r w:rsidRPr="00915305">
              <w:rPr>
                <w:rFonts w:ascii="Bookman Old Style" w:hAnsi="Bookman Old Style" w:cs="Times New Roman"/>
                <w:b/>
              </w:rPr>
              <w:t>Topics</w:t>
            </w:r>
          </w:p>
        </w:tc>
      </w:tr>
      <w:tr w:rsidR="009D383F" w:rsidRPr="00915305" w:rsidTr="001F14CF">
        <w:trPr>
          <w:trHeight w:val="462"/>
        </w:trPr>
        <w:tc>
          <w:tcPr>
            <w:tcW w:w="1818" w:type="dxa"/>
            <w:vMerge/>
            <w:vAlign w:val="center"/>
          </w:tcPr>
          <w:p w:rsidR="009D383F" w:rsidRPr="00915305" w:rsidRDefault="009D383F" w:rsidP="001F14CF">
            <w:pPr>
              <w:pStyle w:val="NoSpacing"/>
              <w:rPr>
                <w:rFonts w:ascii="Bookman Old Style" w:hAnsi="Bookman Old Style"/>
                <w:b/>
              </w:rPr>
            </w:pPr>
          </w:p>
        </w:tc>
        <w:tc>
          <w:tcPr>
            <w:tcW w:w="7425" w:type="dxa"/>
            <w:gridSpan w:val="3"/>
            <w:tcBorders>
              <w:top w:val="single" w:sz="4" w:space="0" w:color="auto"/>
            </w:tcBorders>
            <w:vAlign w:val="center"/>
          </w:tcPr>
          <w:p w:rsidR="009D383F" w:rsidRPr="00151ADF" w:rsidRDefault="00F14633" w:rsidP="001F14CF">
            <w:pPr>
              <w:autoSpaceDE w:val="0"/>
              <w:autoSpaceDN w:val="0"/>
              <w:adjustRightInd w:val="0"/>
              <w:rPr>
                <w:rFonts w:ascii="Bookman Old Style" w:hAnsi="Bookman Old Style" w:cs="Times New Roman"/>
                <w:b/>
                <w:color w:val="000000"/>
              </w:rPr>
            </w:pPr>
            <w:r w:rsidRPr="00151ADF">
              <w:rPr>
                <w:rFonts w:ascii="Bookman Old Style" w:hAnsi="Bookman Old Style" w:cs="Times New Roman"/>
                <w:b/>
                <w:bCs/>
                <w:color w:val="000000"/>
                <w:lang w:val="en-US"/>
              </w:rPr>
              <w:t>National h</w:t>
            </w:r>
            <w:r w:rsidR="00151ADF" w:rsidRPr="00151ADF">
              <w:rPr>
                <w:rFonts w:ascii="Bookman Old Style" w:hAnsi="Bookman Old Style" w:cs="Times New Roman"/>
                <w:b/>
                <w:bCs/>
                <w:color w:val="000000"/>
                <w:lang w:val="en-US"/>
              </w:rPr>
              <w:t>e</w:t>
            </w:r>
            <w:r w:rsidR="00193CBA">
              <w:rPr>
                <w:rFonts w:ascii="Bookman Old Style" w:hAnsi="Bookman Old Style" w:cs="Times New Roman"/>
                <w:b/>
                <w:bCs/>
                <w:color w:val="000000"/>
                <w:lang w:val="en-US"/>
              </w:rPr>
              <w:t>alth programmes</w:t>
            </w:r>
            <w:r w:rsidRPr="00151ADF">
              <w:rPr>
                <w:rFonts w:ascii="Bookman Old Style" w:hAnsi="Bookman Old Style" w:cs="Times New Roman"/>
                <w:b/>
                <w:bCs/>
                <w:color w:val="000000"/>
                <w:lang w:val="en-US"/>
              </w:rPr>
              <w:t xml:space="preserve"> </w:t>
            </w:r>
            <w:r w:rsidR="00151ADF" w:rsidRPr="00151ADF">
              <w:rPr>
                <w:rFonts w:ascii="Bookman Old Style" w:hAnsi="Bookman Old Style" w:cs="Times New Roman"/>
                <w:b/>
                <w:bCs/>
                <w:color w:val="000000"/>
                <w:lang w:val="en-US"/>
              </w:rPr>
              <w:t xml:space="preserve"> and role of WHO</w:t>
            </w:r>
          </w:p>
        </w:tc>
      </w:tr>
      <w:tr w:rsidR="009D383F" w:rsidRPr="00915305" w:rsidTr="001F14CF">
        <w:tc>
          <w:tcPr>
            <w:tcW w:w="1818" w:type="dxa"/>
            <w:vAlign w:val="center"/>
          </w:tcPr>
          <w:p w:rsidR="009D383F" w:rsidRPr="00915305" w:rsidRDefault="009D383F" w:rsidP="001F14CF">
            <w:pPr>
              <w:spacing w:after="60"/>
              <w:rPr>
                <w:rFonts w:ascii="Bookman Old Style" w:hAnsi="Bookman Old Style" w:cs="Times New Roman"/>
                <w:b/>
              </w:rPr>
            </w:pPr>
            <w:r w:rsidRPr="00915305">
              <w:rPr>
                <w:rFonts w:ascii="Bookman Old Style" w:hAnsi="Bookman Old Style" w:cs="Times New Roman"/>
                <w:b/>
              </w:rPr>
              <w:t xml:space="preserve">Must </w:t>
            </w:r>
            <w:r>
              <w:rPr>
                <w:rFonts w:ascii="Bookman Old Style" w:hAnsi="Bookman Old Style" w:cs="Times New Roman"/>
                <w:b/>
              </w:rPr>
              <w:t xml:space="preserve">to </w:t>
            </w:r>
            <w:r w:rsidRPr="00915305">
              <w:rPr>
                <w:rFonts w:ascii="Bookman Old Style" w:hAnsi="Bookman Old Style" w:cs="Times New Roman"/>
                <w:b/>
              </w:rPr>
              <w:t>know</w:t>
            </w:r>
          </w:p>
        </w:tc>
        <w:tc>
          <w:tcPr>
            <w:tcW w:w="7425" w:type="dxa"/>
            <w:gridSpan w:val="3"/>
            <w:vAlign w:val="center"/>
          </w:tcPr>
          <w:p w:rsidR="00151ADF" w:rsidRPr="00151ADF" w:rsidRDefault="00151ADF" w:rsidP="004A640A">
            <w:pPr>
              <w:autoSpaceDE w:val="0"/>
              <w:autoSpaceDN w:val="0"/>
              <w:adjustRightInd w:val="0"/>
              <w:jc w:val="both"/>
              <w:rPr>
                <w:rFonts w:ascii="Bookman Old Style" w:hAnsi="Bookman Old Style" w:cs="Times New Roman"/>
                <w:sz w:val="24"/>
                <w:szCs w:val="24"/>
              </w:rPr>
            </w:pPr>
            <w:r w:rsidRPr="00151ADF">
              <w:rPr>
                <w:rFonts w:ascii="Bookman Old Style" w:hAnsi="Bookman Old Style" w:cs="Times New Roman"/>
                <w:sz w:val="24"/>
                <w:szCs w:val="24"/>
              </w:rPr>
              <w:t>National health intervention programme for mother and</w:t>
            </w:r>
            <w:r>
              <w:rPr>
                <w:rFonts w:ascii="Bookman Old Style" w:hAnsi="Bookman Old Style" w:cs="Times New Roman"/>
                <w:sz w:val="24"/>
                <w:szCs w:val="24"/>
              </w:rPr>
              <w:t xml:space="preserve"> child, National family welfare </w:t>
            </w:r>
            <w:r w:rsidRPr="00151ADF">
              <w:rPr>
                <w:rFonts w:ascii="Bookman Old Style" w:hAnsi="Bookman Old Style" w:cs="Times New Roman"/>
                <w:sz w:val="24"/>
                <w:szCs w:val="24"/>
              </w:rPr>
              <w:t>programme, National tobacco control programme, National Malaria Prevention Program,</w:t>
            </w:r>
          </w:p>
          <w:p w:rsidR="009D383F" w:rsidRPr="00151ADF" w:rsidRDefault="00151ADF" w:rsidP="004A640A">
            <w:pPr>
              <w:autoSpaceDE w:val="0"/>
              <w:autoSpaceDN w:val="0"/>
              <w:adjustRightInd w:val="0"/>
              <w:jc w:val="both"/>
              <w:rPr>
                <w:rFonts w:ascii="Bookman Old Style" w:hAnsi="Bookman Old Style" w:cs="Times New Roman"/>
                <w:sz w:val="24"/>
                <w:szCs w:val="24"/>
              </w:rPr>
            </w:pPr>
            <w:r>
              <w:rPr>
                <w:rFonts w:ascii="Bookman Old Style" w:hAnsi="Bookman Old Style" w:cs="Times New Roman"/>
                <w:sz w:val="24"/>
                <w:szCs w:val="24"/>
              </w:rPr>
              <w:t xml:space="preserve">role of </w:t>
            </w:r>
            <w:r w:rsidRPr="00151ADF">
              <w:rPr>
                <w:rFonts w:ascii="Bookman Old Style" w:hAnsi="Bookman Old Style" w:cs="Times New Roman"/>
                <w:sz w:val="24"/>
                <w:szCs w:val="24"/>
              </w:rPr>
              <w:t>WHO in Indian national program</w:t>
            </w:r>
          </w:p>
        </w:tc>
      </w:tr>
      <w:tr w:rsidR="009D383F" w:rsidRPr="00915305" w:rsidTr="001F14CF">
        <w:tc>
          <w:tcPr>
            <w:tcW w:w="1818" w:type="dxa"/>
            <w:vAlign w:val="center"/>
          </w:tcPr>
          <w:p w:rsidR="009D383F" w:rsidRPr="00915305" w:rsidRDefault="009D383F" w:rsidP="001F14CF">
            <w:pPr>
              <w:rPr>
                <w:rFonts w:ascii="Bookman Old Style" w:hAnsi="Bookman Old Style"/>
                <w:b/>
              </w:rPr>
            </w:pPr>
            <w:r w:rsidRPr="00915305">
              <w:rPr>
                <w:rFonts w:ascii="Bookman Old Style" w:hAnsi="Bookman Old Style" w:cs="Times New Roman"/>
                <w:b/>
              </w:rPr>
              <w:t>Desirable to know</w:t>
            </w:r>
          </w:p>
        </w:tc>
        <w:tc>
          <w:tcPr>
            <w:tcW w:w="7425" w:type="dxa"/>
            <w:gridSpan w:val="3"/>
          </w:tcPr>
          <w:p w:rsidR="009D383F" w:rsidRPr="00915305" w:rsidRDefault="00151ADF" w:rsidP="004A640A">
            <w:pPr>
              <w:spacing w:after="60"/>
              <w:jc w:val="both"/>
              <w:rPr>
                <w:rFonts w:ascii="Bookman Old Style" w:hAnsi="Bookman Old Style"/>
              </w:rPr>
            </w:pPr>
            <w:r w:rsidRPr="00151ADF">
              <w:rPr>
                <w:rFonts w:ascii="Bookman Old Style" w:hAnsi="Bookman Old Style" w:cs="Times New Roman"/>
                <w:sz w:val="24"/>
                <w:szCs w:val="24"/>
              </w:rPr>
              <w:t>National programme for the health care for the elderly</w:t>
            </w:r>
            <w:r>
              <w:rPr>
                <w:rFonts w:ascii="Bookman Old Style" w:hAnsi="Bookman Old Style" w:cs="Times New Roman"/>
                <w:sz w:val="24"/>
                <w:szCs w:val="24"/>
              </w:rPr>
              <w:t xml:space="preserve">, </w:t>
            </w:r>
            <w:r w:rsidRPr="00151ADF">
              <w:rPr>
                <w:rFonts w:ascii="Bookman Old Style" w:hAnsi="Bookman Old Style" w:cs="Times New Roman"/>
                <w:sz w:val="24"/>
                <w:szCs w:val="24"/>
              </w:rPr>
              <w:t>Social health programme</w:t>
            </w:r>
            <w:r w:rsidR="00193CBA">
              <w:rPr>
                <w:rFonts w:ascii="Bookman Old Style" w:hAnsi="Bookman Old Style" w:cs="Times New Roman"/>
                <w:sz w:val="24"/>
                <w:szCs w:val="24"/>
              </w:rPr>
              <w:t>.</w:t>
            </w:r>
            <w:r>
              <w:rPr>
                <w:rFonts w:ascii="Bookman Old Style" w:hAnsi="Bookman Old Style" w:cs="Times New Roman"/>
                <w:sz w:val="24"/>
                <w:szCs w:val="24"/>
              </w:rPr>
              <w:t xml:space="preserve"> </w:t>
            </w:r>
          </w:p>
        </w:tc>
      </w:tr>
      <w:tr w:rsidR="009D383F" w:rsidRPr="00915305" w:rsidTr="001F14CF">
        <w:tc>
          <w:tcPr>
            <w:tcW w:w="1818" w:type="dxa"/>
            <w:vAlign w:val="center"/>
          </w:tcPr>
          <w:p w:rsidR="009D383F" w:rsidRPr="00915305" w:rsidRDefault="009D383F" w:rsidP="001F14CF">
            <w:pPr>
              <w:rPr>
                <w:rFonts w:ascii="Bookman Old Style" w:hAnsi="Bookman Old Style"/>
                <w:b/>
              </w:rPr>
            </w:pPr>
            <w:r w:rsidRPr="00915305">
              <w:rPr>
                <w:rFonts w:ascii="Bookman Old Style" w:hAnsi="Bookman Old Style" w:cs="Times New Roman"/>
                <w:b/>
              </w:rPr>
              <w:t>Nice to know</w:t>
            </w:r>
          </w:p>
        </w:tc>
        <w:tc>
          <w:tcPr>
            <w:tcW w:w="7425" w:type="dxa"/>
            <w:gridSpan w:val="3"/>
          </w:tcPr>
          <w:p w:rsidR="009D383F" w:rsidRPr="00915305" w:rsidRDefault="00224711" w:rsidP="004A640A">
            <w:pPr>
              <w:spacing w:after="60"/>
              <w:jc w:val="both"/>
              <w:rPr>
                <w:rFonts w:ascii="Bookman Old Style" w:hAnsi="Bookman Old Style"/>
              </w:rPr>
            </w:pPr>
            <w:r>
              <w:rPr>
                <w:rFonts w:ascii="Bookman Old Style" w:hAnsi="Bookman Old Style"/>
              </w:rPr>
              <w:t>Reproductive and child health programme.</w:t>
            </w:r>
          </w:p>
        </w:tc>
      </w:tr>
    </w:tbl>
    <w:p w:rsidR="009D383F" w:rsidRPr="00F2407E" w:rsidRDefault="009D383F" w:rsidP="009D383F">
      <w:pPr>
        <w:spacing w:after="60" w:line="240" w:lineRule="auto"/>
        <w:jc w:val="both"/>
        <w:rPr>
          <w:rFonts w:ascii="Bookman Old Style" w:hAnsi="Bookman Old Style" w:cs="Times New Roman"/>
        </w:rPr>
      </w:pPr>
    </w:p>
    <w:tbl>
      <w:tblPr>
        <w:tblStyle w:val="TableGrid"/>
        <w:tblW w:w="0" w:type="auto"/>
        <w:tblLook w:val="04A0"/>
      </w:tblPr>
      <w:tblGrid>
        <w:gridCol w:w="1818"/>
        <w:gridCol w:w="1085"/>
        <w:gridCol w:w="2230"/>
        <w:gridCol w:w="4110"/>
      </w:tblGrid>
      <w:tr w:rsidR="009D383F" w:rsidRPr="00915305" w:rsidTr="001F14CF">
        <w:tc>
          <w:tcPr>
            <w:tcW w:w="2903" w:type="dxa"/>
            <w:gridSpan w:val="2"/>
          </w:tcPr>
          <w:p w:rsidR="009D383F" w:rsidRPr="00915305" w:rsidRDefault="009D383F" w:rsidP="001F14CF">
            <w:pPr>
              <w:rPr>
                <w:rFonts w:ascii="Bookman Old Style" w:hAnsi="Bookman Old Style"/>
                <w:b/>
              </w:rPr>
            </w:pPr>
            <w:r w:rsidRPr="00915305">
              <w:rPr>
                <w:rFonts w:ascii="Bookman Old Style" w:hAnsi="Bookman Old Style"/>
                <w:b/>
              </w:rPr>
              <w:t>UNIT-V</w:t>
            </w:r>
          </w:p>
        </w:tc>
        <w:tc>
          <w:tcPr>
            <w:tcW w:w="2230" w:type="dxa"/>
            <w:tcBorders>
              <w:right w:val="single" w:sz="4" w:space="0" w:color="auto"/>
            </w:tcBorders>
          </w:tcPr>
          <w:p w:rsidR="009D383F" w:rsidRPr="00915305" w:rsidRDefault="009D383F" w:rsidP="001F14CF">
            <w:pPr>
              <w:rPr>
                <w:rFonts w:ascii="Bookman Old Style" w:hAnsi="Bookman Old Style"/>
                <w:b/>
              </w:rPr>
            </w:pPr>
            <w:r w:rsidRPr="00915305">
              <w:rPr>
                <w:rFonts w:ascii="Bookman Old Style" w:hAnsi="Bookman Old Style"/>
                <w:b/>
              </w:rPr>
              <w:t xml:space="preserve">Hours: </w:t>
            </w:r>
            <w:r w:rsidRPr="00915305">
              <w:rPr>
                <w:rFonts w:ascii="Bookman Old Style" w:hAnsi="Bookman Old Style" w:cs="Times New Roman"/>
                <w:b/>
                <w:bCs/>
                <w:color w:val="000000"/>
                <w:lang w:val="en-US"/>
              </w:rPr>
              <w:t>7</w:t>
            </w:r>
          </w:p>
        </w:tc>
        <w:tc>
          <w:tcPr>
            <w:tcW w:w="4110" w:type="dxa"/>
            <w:tcBorders>
              <w:left w:val="single" w:sz="4" w:space="0" w:color="auto"/>
            </w:tcBorders>
          </w:tcPr>
          <w:p w:rsidR="009D383F" w:rsidRPr="00915305" w:rsidRDefault="0095540F" w:rsidP="001F14CF">
            <w:pPr>
              <w:rPr>
                <w:rFonts w:ascii="Bookman Old Style" w:hAnsi="Bookman Old Style"/>
                <w:b/>
              </w:rPr>
            </w:pPr>
            <w:r>
              <w:rPr>
                <w:rFonts w:ascii="Bookman Old Style" w:hAnsi="Bookman Old Style"/>
                <w:b/>
              </w:rPr>
              <w:t>Weightage:  14</w:t>
            </w:r>
            <w:r w:rsidR="00F01038">
              <w:rPr>
                <w:rFonts w:ascii="Bookman Old Style" w:hAnsi="Bookman Old Style"/>
                <w:b/>
              </w:rPr>
              <w:t xml:space="preserve"> </w:t>
            </w:r>
            <w:r w:rsidR="009D383F" w:rsidRPr="00915305">
              <w:rPr>
                <w:rFonts w:ascii="Bookman Old Style" w:hAnsi="Bookman Old Style"/>
                <w:b/>
              </w:rPr>
              <w:t xml:space="preserve"> Marks</w:t>
            </w:r>
          </w:p>
        </w:tc>
      </w:tr>
      <w:tr w:rsidR="009D383F" w:rsidRPr="00915305" w:rsidTr="001F14CF">
        <w:trPr>
          <w:trHeight w:val="367"/>
        </w:trPr>
        <w:tc>
          <w:tcPr>
            <w:tcW w:w="1818" w:type="dxa"/>
            <w:vMerge w:val="restart"/>
            <w:vAlign w:val="center"/>
          </w:tcPr>
          <w:p w:rsidR="009D383F" w:rsidRPr="00193CBA" w:rsidRDefault="009D383F" w:rsidP="001F14CF">
            <w:pPr>
              <w:pStyle w:val="NoSpacing"/>
              <w:rPr>
                <w:rFonts w:ascii="Bookman Old Style" w:hAnsi="Bookman Old Style"/>
                <w:b/>
              </w:rPr>
            </w:pPr>
            <w:r w:rsidRPr="00193CBA">
              <w:rPr>
                <w:rFonts w:ascii="Bookman Old Style" w:hAnsi="Bookman Old Style"/>
                <w:b/>
              </w:rPr>
              <w:t>Learning content distribution</w:t>
            </w:r>
          </w:p>
        </w:tc>
        <w:tc>
          <w:tcPr>
            <w:tcW w:w="7425" w:type="dxa"/>
            <w:gridSpan w:val="3"/>
            <w:tcBorders>
              <w:bottom w:val="single" w:sz="4" w:space="0" w:color="auto"/>
            </w:tcBorders>
          </w:tcPr>
          <w:p w:rsidR="009D383F" w:rsidRPr="00193CBA" w:rsidRDefault="009D383F" w:rsidP="001F14CF">
            <w:pPr>
              <w:jc w:val="center"/>
              <w:rPr>
                <w:rFonts w:ascii="Bookman Old Style" w:hAnsi="Bookman Old Style"/>
                <w:b/>
              </w:rPr>
            </w:pPr>
            <w:r w:rsidRPr="00193CBA">
              <w:rPr>
                <w:rFonts w:ascii="Bookman Old Style" w:hAnsi="Bookman Old Style" w:cs="Times New Roman"/>
                <w:b/>
              </w:rPr>
              <w:t>Topics</w:t>
            </w:r>
          </w:p>
        </w:tc>
      </w:tr>
      <w:tr w:rsidR="009D383F" w:rsidRPr="00915305" w:rsidTr="001F14CF">
        <w:trPr>
          <w:trHeight w:val="462"/>
        </w:trPr>
        <w:tc>
          <w:tcPr>
            <w:tcW w:w="1818" w:type="dxa"/>
            <w:vMerge/>
            <w:vAlign w:val="center"/>
          </w:tcPr>
          <w:p w:rsidR="009D383F" w:rsidRPr="00193CBA" w:rsidRDefault="009D383F" w:rsidP="001F14CF">
            <w:pPr>
              <w:pStyle w:val="NoSpacing"/>
              <w:rPr>
                <w:rFonts w:ascii="Bookman Old Style" w:hAnsi="Bookman Old Style"/>
                <w:b/>
              </w:rPr>
            </w:pPr>
          </w:p>
        </w:tc>
        <w:tc>
          <w:tcPr>
            <w:tcW w:w="7425" w:type="dxa"/>
            <w:gridSpan w:val="3"/>
            <w:tcBorders>
              <w:top w:val="single" w:sz="4" w:space="0" w:color="auto"/>
            </w:tcBorders>
            <w:vAlign w:val="center"/>
          </w:tcPr>
          <w:p w:rsidR="009D383F" w:rsidRPr="00193CBA" w:rsidRDefault="004203E8" w:rsidP="001F14CF">
            <w:pPr>
              <w:spacing w:after="60"/>
              <w:rPr>
                <w:rFonts w:ascii="Bookman Old Style" w:hAnsi="Bookman Old Style" w:cs="Times New Roman"/>
                <w:b/>
                <w:bCs/>
                <w:color w:val="000000"/>
                <w:lang w:val="en-US"/>
              </w:rPr>
            </w:pPr>
            <w:r w:rsidRPr="00193CBA">
              <w:rPr>
                <w:rFonts w:ascii="Bookman Old Style" w:hAnsi="Bookman Old Style" w:cs="Times New Roman"/>
                <w:b/>
                <w:bCs/>
                <w:color w:val="000000"/>
                <w:lang w:val="en-US"/>
              </w:rPr>
              <w:t xml:space="preserve">Community services, </w:t>
            </w:r>
          </w:p>
        </w:tc>
      </w:tr>
      <w:tr w:rsidR="009D383F" w:rsidRPr="00915305" w:rsidTr="001F14CF">
        <w:tc>
          <w:tcPr>
            <w:tcW w:w="1818" w:type="dxa"/>
            <w:vAlign w:val="center"/>
          </w:tcPr>
          <w:p w:rsidR="009D383F" w:rsidRPr="00193CBA" w:rsidRDefault="009D383F" w:rsidP="001F14CF">
            <w:pPr>
              <w:spacing w:after="60"/>
              <w:rPr>
                <w:rFonts w:ascii="Bookman Old Style" w:hAnsi="Bookman Old Style" w:cs="Times New Roman"/>
                <w:b/>
              </w:rPr>
            </w:pPr>
            <w:r w:rsidRPr="00193CBA">
              <w:rPr>
                <w:rFonts w:ascii="Bookman Old Style" w:hAnsi="Bookman Old Style" w:cs="Times New Roman"/>
                <w:b/>
              </w:rPr>
              <w:t>Must to know</w:t>
            </w:r>
          </w:p>
        </w:tc>
        <w:tc>
          <w:tcPr>
            <w:tcW w:w="7425" w:type="dxa"/>
            <w:gridSpan w:val="3"/>
            <w:vAlign w:val="center"/>
          </w:tcPr>
          <w:p w:rsidR="009D383F" w:rsidRPr="00193CBA" w:rsidRDefault="004203E8" w:rsidP="004A640A">
            <w:pPr>
              <w:autoSpaceDE w:val="0"/>
              <w:autoSpaceDN w:val="0"/>
              <w:adjustRightInd w:val="0"/>
              <w:jc w:val="both"/>
              <w:rPr>
                <w:rFonts w:ascii="Bookman Old Style" w:hAnsi="Bookman Old Style" w:cs="Times New Roman"/>
                <w:sz w:val="24"/>
                <w:szCs w:val="24"/>
              </w:rPr>
            </w:pPr>
            <w:r w:rsidRPr="00193CBA">
              <w:rPr>
                <w:rFonts w:ascii="Bookman Old Style" w:hAnsi="Bookman Old Style" w:cs="Times New Roman"/>
                <w:sz w:val="24"/>
                <w:szCs w:val="24"/>
              </w:rPr>
              <w:t>Community services in rural, urban and school health: Functions of PHC, Improvement in rural sanitation, national urban health mission</w:t>
            </w:r>
            <w:r w:rsidR="00193CBA" w:rsidRPr="00193CBA">
              <w:rPr>
                <w:rFonts w:ascii="Bookman Old Style" w:hAnsi="Bookman Old Style" w:cs="Times New Roman"/>
                <w:sz w:val="24"/>
                <w:szCs w:val="24"/>
              </w:rPr>
              <w:t>.</w:t>
            </w:r>
          </w:p>
        </w:tc>
      </w:tr>
      <w:tr w:rsidR="009D383F" w:rsidRPr="00915305" w:rsidTr="001F14CF">
        <w:tc>
          <w:tcPr>
            <w:tcW w:w="1818" w:type="dxa"/>
            <w:vAlign w:val="center"/>
          </w:tcPr>
          <w:p w:rsidR="009D383F" w:rsidRPr="00193CBA" w:rsidRDefault="009D383F" w:rsidP="001F14CF">
            <w:pPr>
              <w:rPr>
                <w:rFonts w:ascii="Bookman Old Style" w:hAnsi="Bookman Old Style"/>
                <w:b/>
              </w:rPr>
            </w:pPr>
            <w:r w:rsidRPr="00193CBA">
              <w:rPr>
                <w:rFonts w:ascii="Bookman Old Style" w:hAnsi="Bookman Old Style" w:cs="Times New Roman"/>
                <w:b/>
              </w:rPr>
              <w:t>Desirable to know</w:t>
            </w:r>
          </w:p>
        </w:tc>
        <w:tc>
          <w:tcPr>
            <w:tcW w:w="7425" w:type="dxa"/>
            <w:gridSpan w:val="3"/>
          </w:tcPr>
          <w:p w:rsidR="009D383F" w:rsidRPr="00193CBA" w:rsidRDefault="001F38CA" w:rsidP="004A640A">
            <w:pPr>
              <w:spacing w:after="60"/>
              <w:jc w:val="both"/>
              <w:rPr>
                <w:rFonts w:ascii="Bookman Old Style" w:hAnsi="Bookman Old Style"/>
              </w:rPr>
            </w:pPr>
            <w:r w:rsidRPr="00193CBA">
              <w:rPr>
                <w:rFonts w:ascii="Bookman Old Style" w:hAnsi="Bookman Old Style" w:cs="Times New Roman"/>
                <w:sz w:val="24"/>
                <w:szCs w:val="24"/>
              </w:rPr>
              <w:t>Health promotion and education in school.</w:t>
            </w:r>
          </w:p>
        </w:tc>
      </w:tr>
      <w:tr w:rsidR="009D383F" w:rsidRPr="00915305" w:rsidTr="001F14CF">
        <w:tc>
          <w:tcPr>
            <w:tcW w:w="1818" w:type="dxa"/>
            <w:vAlign w:val="center"/>
          </w:tcPr>
          <w:p w:rsidR="009D383F" w:rsidRPr="00193CBA" w:rsidRDefault="009D383F" w:rsidP="001F14CF">
            <w:pPr>
              <w:rPr>
                <w:rFonts w:ascii="Bookman Old Style" w:hAnsi="Bookman Old Style"/>
                <w:b/>
              </w:rPr>
            </w:pPr>
            <w:r w:rsidRPr="00193CBA">
              <w:rPr>
                <w:rFonts w:ascii="Bookman Old Style" w:hAnsi="Bookman Old Style" w:cs="Times New Roman"/>
                <w:b/>
              </w:rPr>
              <w:t>Nice to know</w:t>
            </w:r>
          </w:p>
        </w:tc>
        <w:tc>
          <w:tcPr>
            <w:tcW w:w="7425" w:type="dxa"/>
            <w:gridSpan w:val="3"/>
          </w:tcPr>
          <w:p w:rsidR="009D383F" w:rsidRPr="00F8279C" w:rsidRDefault="001F38CA" w:rsidP="004A640A">
            <w:pPr>
              <w:spacing w:after="60"/>
              <w:jc w:val="both"/>
              <w:rPr>
                <w:rFonts w:ascii="Bookman Old Style" w:hAnsi="Bookman Old Style"/>
                <w:sz w:val="24"/>
                <w:szCs w:val="24"/>
              </w:rPr>
            </w:pPr>
            <w:r w:rsidRPr="00F8279C">
              <w:rPr>
                <w:rFonts w:ascii="Bookman Old Style" w:hAnsi="Bookman Old Style"/>
                <w:sz w:val="24"/>
                <w:szCs w:val="24"/>
              </w:rPr>
              <w:t xml:space="preserve">Administrative pattern </w:t>
            </w:r>
            <w:r w:rsidR="00010BBF" w:rsidRPr="00F8279C">
              <w:rPr>
                <w:rFonts w:ascii="Bookman Old Style" w:hAnsi="Bookman Old Style"/>
                <w:sz w:val="24"/>
                <w:szCs w:val="24"/>
              </w:rPr>
              <w:t>of Community</w:t>
            </w:r>
            <w:r w:rsidRPr="00F8279C">
              <w:rPr>
                <w:rFonts w:ascii="Bookman Old Style" w:hAnsi="Bookman Old Style"/>
                <w:sz w:val="24"/>
                <w:szCs w:val="24"/>
              </w:rPr>
              <w:t xml:space="preserve"> </w:t>
            </w:r>
            <w:r w:rsidR="00010BBF" w:rsidRPr="00F8279C">
              <w:rPr>
                <w:rFonts w:ascii="Bookman Old Style" w:hAnsi="Bookman Old Style"/>
                <w:sz w:val="24"/>
                <w:szCs w:val="24"/>
              </w:rPr>
              <w:t>services in</w:t>
            </w:r>
            <w:r w:rsidRPr="00F8279C">
              <w:rPr>
                <w:rFonts w:ascii="Bookman Old Style" w:hAnsi="Bookman Old Style"/>
                <w:sz w:val="24"/>
                <w:szCs w:val="24"/>
              </w:rPr>
              <w:t xml:space="preserve"> the country.</w:t>
            </w:r>
          </w:p>
        </w:tc>
      </w:tr>
    </w:tbl>
    <w:p w:rsidR="009D383F" w:rsidRPr="00915305" w:rsidRDefault="009D383F" w:rsidP="009D383F">
      <w:pPr>
        <w:pStyle w:val="ListParagraph"/>
        <w:spacing w:after="60" w:line="240" w:lineRule="auto"/>
        <w:contextualSpacing w:val="0"/>
        <w:jc w:val="both"/>
        <w:rPr>
          <w:rFonts w:ascii="Bookman Old Style" w:hAnsi="Bookman Old Style" w:cs="Times New Roman"/>
        </w:rPr>
      </w:pPr>
    </w:p>
    <w:p w:rsidR="009D383F" w:rsidRPr="009702DF" w:rsidRDefault="009D383F" w:rsidP="009D383F">
      <w:pPr>
        <w:spacing w:after="0" w:line="240" w:lineRule="auto"/>
        <w:jc w:val="both"/>
        <w:rPr>
          <w:rFonts w:ascii="Bookman Old Style" w:hAnsi="Bookman Old Style" w:cs="Times New Roman"/>
          <w:b/>
          <w:sz w:val="24"/>
          <w:szCs w:val="24"/>
        </w:rPr>
      </w:pPr>
      <w:proofErr w:type="gramStart"/>
      <w:r w:rsidRPr="009702DF">
        <w:rPr>
          <w:rFonts w:ascii="Bookman Old Style" w:hAnsi="Bookman Old Style" w:cs="Times New Roman"/>
          <w:sz w:val="24"/>
          <w:szCs w:val="24"/>
        </w:rPr>
        <w:t>Blueprint</w:t>
      </w:r>
      <w:r w:rsidR="009702DF" w:rsidRPr="009702DF">
        <w:rPr>
          <w:rFonts w:ascii="Bookman Old Style" w:hAnsi="Bookman Old Style" w:cs="Times New Roman"/>
          <w:sz w:val="24"/>
          <w:szCs w:val="24"/>
        </w:rPr>
        <w:t xml:space="preserve"> </w:t>
      </w:r>
      <w:r w:rsidRPr="009702DF">
        <w:rPr>
          <w:rFonts w:ascii="Bookman Old Style" w:hAnsi="Bookman Old Style" w:cs="Times New Roman"/>
          <w:sz w:val="24"/>
          <w:szCs w:val="24"/>
        </w:rPr>
        <w:t>of question paper, for each QP.</w:t>
      </w:r>
      <w:proofErr w:type="gramEnd"/>
      <w:r w:rsidRPr="009702DF">
        <w:rPr>
          <w:rFonts w:ascii="Bookman Old Style" w:hAnsi="Bookman Old Style" w:cs="Times New Roman"/>
          <w:b/>
          <w:sz w:val="24"/>
          <w:szCs w:val="24"/>
        </w:rPr>
        <w:t xml:space="preserve"> </w:t>
      </w:r>
      <w:r w:rsidRPr="009702DF">
        <w:rPr>
          <w:rFonts w:ascii="Bookman Old Style" w:hAnsi="Bookman Old Style" w:cs="Times New Roman"/>
          <w:sz w:val="24"/>
          <w:szCs w:val="24"/>
        </w:rPr>
        <w:t>This shows the weightage given to each chapter in the summative assessment. This improves the content validity by distributing the assessment of learners in the competencies that are represented by learning objectives under each chapter.</w:t>
      </w:r>
    </w:p>
    <w:p w:rsidR="004203E8" w:rsidRDefault="004203E8" w:rsidP="009D383F">
      <w:pPr>
        <w:spacing w:after="0" w:line="240" w:lineRule="auto"/>
        <w:jc w:val="both"/>
        <w:rPr>
          <w:rFonts w:ascii="Bookman Old Style" w:hAnsi="Bookman Old Style" w:cs="Times New Roman"/>
        </w:rPr>
      </w:pPr>
    </w:p>
    <w:tbl>
      <w:tblPr>
        <w:tblStyle w:val="TableGrid"/>
        <w:tblW w:w="9723" w:type="dxa"/>
        <w:jc w:val="center"/>
        <w:tblLayout w:type="fixed"/>
        <w:tblLook w:val="04A0"/>
      </w:tblPr>
      <w:tblGrid>
        <w:gridCol w:w="1169"/>
        <w:gridCol w:w="720"/>
        <w:gridCol w:w="1260"/>
        <w:gridCol w:w="1080"/>
        <w:gridCol w:w="990"/>
        <w:gridCol w:w="990"/>
        <w:gridCol w:w="1137"/>
        <w:gridCol w:w="819"/>
        <w:gridCol w:w="1558"/>
      </w:tblGrid>
      <w:tr w:rsidR="009D383F" w:rsidRPr="00D968B6" w:rsidTr="00DA0E77">
        <w:trPr>
          <w:trHeight w:val="64"/>
          <w:jc w:val="center"/>
        </w:trPr>
        <w:tc>
          <w:tcPr>
            <w:tcW w:w="9723" w:type="dxa"/>
            <w:gridSpan w:val="9"/>
          </w:tcPr>
          <w:p w:rsidR="009D383F" w:rsidRPr="00D968B6" w:rsidRDefault="009D383F" w:rsidP="001F14CF">
            <w:pPr>
              <w:jc w:val="center"/>
              <w:rPr>
                <w:rFonts w:ascii="Bookman Old Style" w:hAnsi="Bookman Old Style"/>
              </w:rPr>
            </w:pPr>
            <w:r w:rsidRPr="00D968B6">
              <w:rPr>
                <w:rFonts w:ascii="Bookman Old Style" w:hAnsi="Bookman Old Style"/>
              </w:rPr>
              <w:t>BLUE PRINT OF MODEL QUESTION PAPER</w:t>
            </w:r>
          </w:p>
          <w:p w:rsidR="009D383F" w:rsidRPr="00FC3AA6" w:rsidRDefault="00FC3AA6" w:rsidP="00FC3AA6">
            <w:pPr>
              <w:jc w:val="center"/>
              <w:rPr>
                <w:rFonts w:ascii="Bookman Old Style" w:hAnsi="Bookman Old Style"/>
                <w:b/>
                <w:color w:val="0000FF"/>
                <w:sz w:val="24"/>
                <w:szCs w:val="24"/>
              </w:rPr>
            </w:pPr>
            <w:r>
              <w:rPr>
                <w:rFonts w:ascii="Times New Roman" w:hAnsi="Times New Roman" w:cs="Times New Roman"/>
                <w:b/>
                <w:bCs/>
                <w:sz w:val="24"/>
                <w:szCs w:val="24"/>
              </w:rPr>
              <w:t>BP 802T SOCIAL AND PREVENTIVE P</w:t>
            </w:r>
            <w:r w:rsidRPr="009D383F">
              <w:rPr>
                <w:rFonts w:ascii="Bookman Old Style" w:hAnsi="Bookman Old Style" w:cs="Times New Roman"/>
                <w:b/>
                <w:bCs/>
                <w:sz w:val="24"/>
                <w:szCs w:val="24"/>
              </w:rPr>
              <w:t>HARMACY</w:t>
            </w:r>
            <w:r w:rsidR="009D383F">
              <w:rPr>
                <w:rFonts w:ascii="Bookman Old Style" w:hAnsi="Bookman Old Style"/>
              </w:rPr>
              <w:tab/>
            </w:r>
          </w:p>
          <w:p w:rsidR="009D383F" w:rsidRPr="00D968B6" w:rsidRDefault="009D383F" w:rsidP="001F14CF">
            <w:pPr>
              <w:spacing w:after="200" w:line="276" w:lineRule="auto"/>
              <w:jc w:val="center"/>
              <w:rPr>
                <w:rFonts w:ascii="Bookman Old Style" w:hAnsi="Bookman Old Style"/>
              </w:rPr>
            </w:pPr>
            <w:r w:rsidRPr="00D968B6">
              <w:rPr>
                <w:rFonts w:ascii="Bookman Old Style" w:hAnsi="Bookman Old Style"/>
              </w:rPr>
              <w:t xml:space="preserve">TIME: 3 HOURS </w:t>
            </w:r>
            <w:r w:rsidRPr="00D968B6">
              <w:rPr>
                <w:rFonts w:ascii="Bookman Old Style" w:hAnsi="Bookman Old Style"/>
              </w:rPr>
              <w:tab/>
            </w:r>
            <w:r w:rsidRPr="00D968B6">
              <w:rPr>
                <w:rFonts w:ascii="Bookman Old Style" w:hAnsi="Bookman Old Style"/>
              </w:rPr>
              <w:tab/>
            </w:r>
            <w:r w:rsidRPr="00D968B6">
              <w:rPr>
                <w:rFonts w:ascii="Bookman Old Style" w:hAnsi="Bookman Old Style"/>
              </w:rPr>
              <w:tab/>
            </w:r>
            <w:r w:rsidRPr="00D968B6">
              <w:rPr>
                <w:rFonts w:ascii="Bookman Old Style" w:hAnsi="Bookman Old Style"/>
              </w:rPr>
              <w:tab/>
            </w:r>
            <w:r w:rsidRPr="00D968B6">
              <w:rPr>
                <w:rFonts w:ascii="Bookman Old Style" w:hAnsi="Bookman Old Style"/>
              </w:rPr>
              <w:tab/>
            </w:r>
            <w:r w:rsidRPr="00D968B6">
              <w:rPr>
                <w:rFonts w:ascii="Bookman Old Style" w:hAnsi="Bookman Old Style"/>
              </w:rPr>
              <w:tab/>
            </w:r>
            <w:r w:rsidRPr="00D968B6">
              <w:rPr>
                <w:rFonts w:ascii="Bookman Old Style" w:hAnsi="Bookman Old Style"/>
              </w:rPr>
              <w:tab/>
              <w:t>MAX. MARKS: 75</w:t>
            </w:r>
          </w:p>
        </w:tc>
      </w:tr>
      <w:tr w:rsidR="009D383F" w:rsidRPr="00D968B6" w:rsidTr="00DA0E77">
        <w:trPr>
          <w:trHeight w:val="64"/>
          <w:jc w:val="center"/>
        </w:trPr>
        <w:tc>
          <w:tcPr>
            <w:tcW w:w="1169" w:type="dxa"/>
            <w:vMerge w:val="restart"/>
          </w:tcPr>
          <w:p w:rsidR="009D383F" w:rsidRPr="00D968B6" w:rsidRDefault="009D383F" w:rsidP="001F14CF">
            <w:pPr>
              <w:pStyle w:val="NoSpacing"/>
              <w:rPr>
                <w:rFonts w:ascii="Bookman Old Style" w:hAnsi="Bookman Old Style"/>
                <w:b/>
              </w:rPr>
            </w:pPr>
            <w:r w:rsidRPr="00D968B6">
              <w:rPr>
                <w:rFonts w:ascii="Bookman Old Style" w:hAnsi="Bookman Old Style"/>
                <w:b/>
              </w:rPr>
              <w:t>Unit No</w:t>
            </w:r>
          </w:p>
        </w:tc>
        <w:tc>
          <w:tcPr>
            <w:tcW w:w="720" w:type="dxa"/>
            <w:vMerge w:val="restart"/>
            <w:textDirection w:val="btLr"/>
          </w:tcPr>
          <w:p w:rsidR="009D383F" w:rsidRPr="00D968B6" w:rsidRDefault="009D383F" w:rsidP="001F14CF">
            <w:pPr>
              <w:pStyle w:val="NoSpacing"/>
              <w:rPr>
                <w:rFonts w:ascii="Bookman Old Style" w:hAnsi="Bookman Old Style"/>
                <w:b/>
              </w:rPr>
            </w:pPr>
            <w:r w:rsidRPr="00D968B6">
              <w:rPr>
                <w:rFonts w:ascii="Bookman Old Style" w:hAnsi="Bookman Old Style"/>
                <w:b/>
              </w:rPr>
              <w:t>Hours</w:t>
            </w:r>
          </w:p>
        </w:tc>
        <w:tc>
          <w:tcPr>
            <w:tcW w:w="3330" w:type="dxa"/>
            <w:gridSpan w:val="3"/>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Must know</w:t>
            </w:r>
          </w:p>
        </w:tc>
        <w:tc>
          <w:tcPr>
            <w:tcW w:w="2946" w:type="dxa"/>
            <w:gridSpan w:val="3"/>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Desirable to know</w:t>
            </w:r>
          </w:p>
        </w:tc>
        <w:tc>
          <w:tcPr>
            <w:tcW w:w="1558" w:type="dxa"/>
            <w:vMerge w:val="restart"/>
          </w:tcPr>
          <w:p w:rsidR="009D383F" w:rsidRPr="00D968B6" w:rsidRDefault="009D383F" w:rsidP="001F14CF">
            <w:pPr>
              <w:pStyle w:val="NoSpacing"/>
              <w:rPr>
                <w:rFonts w:ascii="Bookman Old Style" w:hAnsi="Bookman Old Style"/>
                <w:b/>
              </w:rPr>
            </w:pPr>
            <w:r w:rsidRPr="00D968B6">
              <w:rPr>
                <w:rFonts w:ascii="Bookman Old Style" w:hAnsi="Bookman Old Style"/>
                <w:b/>
              </w:rPr>
              <w:t>Weightage of marks</w:t>
            </w:r>
          </w:p>
        </w:tc>
      </w:tr>
      <w:tr w:rsidR="009D383F" w:rsidRPr="00D968B6" w:rsidTr="00DA0E77">
        <w:trPr>
          <w:trHeight w:val="64"/>
          <w:jc w:val="center"/>
        </w:trPr>
        <w:tc>
          <w:tcPr>
            <w:tcW w:w="1169" w:type="dxa"/>
            <w:vMerge/>
          </w:tcPr>
          <w:p w:rsidR="009D383F" w:rsidRPr="00D968B6" w:rsidRDefault="009D383F" w:rsidP="001F14CF">
            <w:pPr>
              <w:pStyle w:val="NoSpacing"/>
              <w:rPr>
                <w:rFonts w:ascii="Bookman Old Style" w:hAnsi="Bookman Old Style"/>
              </w:rPr>
            </w:pPr>
          </w:p>
        </w:tc>
        <w:tc>
          <w:tcPr>
            <w:tcW w:w="720" w:type="dxa"/>
            <w:vMerge/>
          </w:tcPr>
          <w:p w:rsidR="009D383F" w:rsidRPr="00D968B6" w:rsidRDefault="009D383F" w:rsidP="001F14CF">
            <w:pPr>
              <w:pStyle w:val="NoSpacing"/>
              <w:rPr>
                <w:rFonts w:ascii="Bookman Old Style" w:hAnsi="Bookman Old Style"/>
              </w:rPr>
            </w:pPr>
          </w:p>
        </w:tc>
        <w:tc>
          <w:tcPr>
            <w:tcW w:w="126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LE</w:t>
            </w:r>
          </w:p>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(10X3)</w:t>
            </w:r>
          </w:p>
        </w:tc>
        <w:tc>
          <w:tcPr>
            <w:tcW w:w="108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SE</w:t>
            </w:r>
          </w:p>
          <w:p w:rsidR="009D383F" w:rsidRPr="00D968B6" w:rsidRDefault="0046762E" w:rsidP="001F14CF">
            <w:pPr>
              <w:pStyle w:val="NoSpacing"/>
              <w:jc w:val="center"/>
              <w:rPr>
                <w:rFonts w:ascii="Bookman Old Style" w:hAnsi="Bookman Old Style"/>
                <w:b/>
              </w:rPr>
            </w:pPr>
            <w:r>
              <w:rPr>
                <w:rFonts w:ascii="Bookman Old Style" w:hAnsi="Bookman Old Style"/>
                <w:b/>
              </w:rPr>
              <w:t>(5X8</w:t>
            </w:r>
            <w:r w:rsidR="009D383F" w:rsidRPr="00D968B6">
              <w:rPr>
                <w:rFonts w:ascii="Bookman Old Style" w:hAnsi="Bookman Old Style"/>
                <w:b/>
              </w:rPr>
              <w:t>)</w:t>
            </w:r>
          </w:p>
        </w:tc>
        <w:tc>
          <w:tcPr>
            <w:tcW w:w="99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SA</w:t>
            </w:r>
          </w:p>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(2X5)</w:t>
            </w:r>
          </w:p>
        </w:tc>
        <w:tc>
          <w:tcPr>
            <w:tcW w:w="99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LE</w:t>
            </w:r>
          </w:p>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(10X0)</w:t>
            </w:r>
          </w:p>
        </w:tc>
        <w:tc>
          <w:tcPr>
            <w:tcW w:w="1137"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SE</w:t>
            </w:r>
          </w:p>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(5X1)</w:t>
            </w:r>
          </w:p>
        </w:tc>
        <w:tc>
          <w:tcPr>
            <w:tcW w:w="819"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SA</w:t>
            </w:r>
          </w:p>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(2X5)</w:t>
            </w:r>
          </w:p>
        </w:tc>
        <w:tc>
          <w:tcPr>
            <w:tcW w:w="1558" w:type="dxa"/>
            <w:vMerge/>
          </w:tcPr>
          <w:p w:rsidR="009D383F" w:rsidRPr="00D968B6" w:rsidRDefault="009D383F" w:rsidP="001F14CF">
            <w:pPr>
              <w:pStyle w:val="NoSpacing"/>
              <w:rPr>
                <w:rFonts w:ascii="Bookman Old Style" w:hAnsi="Bookman Old Style"/>
              </w:rPr>
            </w:pPr>
          </w:p>
        </w:tc>
      </w:tr>
      <w:tr w:rsidR="009D383F" w:rsidRPr="00D968B6" w:rsidTr="00DA0E77">
        <w:trPr>
          <w:trHeight w:val="64"/>
          <w:jc w:val="center"/>
        </w:trPr>
        <w:tc>
          <w:tcPr>
            <w:tcW w:w="1169" w:type="dxa"/>
          </w:tcPr>
          <w:p w:rsidR="009D383F" w:rsidRPr="00D968B6" w:rsidRDefault="009D383F" w:rsidP="001F14CF">
            <w:pPr>
              <w:pStyle w:val="NoSpacing"/>
              <w:rPr>
                <w:rFonts w:ascii="Bookman Old Style" w:hAnsi="Bookman Old Style"/>
              </w:rPr>
            </w:pPr>
            <w:r w:rsidRPr="00D968B6">
              <w:rPr>
                <w:rFonts w:ascii="Bookman Old Style" w:hAnsi="Bookman Old Style"/>
              </w:rPr>
              <w:t>Unit-I</w:t>
            </w:r>
          </w:p>
        </w:tc>
        <w:tc>
          <w:tcPr>
            <w:tcW w:w="72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10</w:t>
            </w:r>
          </w:p>
        </w:tc>
        <w:tc>
          <w:tcPr>
            <w:tcW w:w="1260" w:type="dxa"/>
          </w:tcPr>
          <w:p w:rsidR="009D383F" w:rsidRPr="00D968B6" w:rsidRDefault="00FC3AA6" w:rsidP="001F14CF">
            <w:pPr>
              <w:pStyle w:val="NoSpacing"/>
              <w:jc w:val="center"/>
              <w:rPr>
                <w:rFonts w:ascii="Bookman Old Style" w:hAnsi="Bookman Old Style"/>
              </w:rPr>
            </w:pPr>
            <w:r>
              <w:rPr>
                <w:rFonts w:ascii="Bookman Old Style" w:hAnsi="Bookman Old Style"/>
              </w:rPr>
              <w:t>1</w:t>
            </w:r>
          </w:p>
        </w:tc>
        <w:tc>
          <w:tcPr>
            <w:tcW w:w="1080" w:type="dxa"/>
          </w:tcPr>
          <w:p w:rsidR="009D383F" w:rsidRPr="00D968B6" w:rsidRDefault="0026028E" w:rsidP="001F14CF">
            <w:pPr>
              <w:pStyle w:val="NoSpacing"/>
              <w:jc w:val="center"/>
              <w:rPr>
                <w:rFonts w:ascii="Bookman Old Style" w:hAnsi="Bookman Old Style"/>
              </w:rPr>
            </w:pPr>
            <w:r>
              <w:rPr>
                <w:rFonts w:ascii="Bookman Old Style" w:hAnsi="Bookman Old Style"/>
              </w:rPr>
              <w:t>2</w:t>
            </w:r>
          </w:p>
        </w:tc>
        <w:tc>
          <w:tcPr>
            <w:tcW w:w="990" w:type="dxa"/>
          </w:tcPr>
          <w:p w:rsidR="009D383F" w:rsidRPr="00D968B6" w:rsidRDefault="0026028E" w:rsidP="001F14CF">
            <w:pPr>
              <w:pStyle w:val="NoSpacing"/>
              <w:jc w:val="center"/>
              <w:rPr>
                <w:rFonts w:ascii="Bookman Old Style" w:hAnsi="Bookman Old Style"/>
              </w:rPr>
            </w:pPr>
            <w:r>
              <w:rPr>
                <w:rFonts w:ascii="Bookman Old Style" w:hAnsi="Bookman Old Style"/>
              </w:rPr>
              <w:t>1</w:t>
            </w:r>
          </w:p>
        </w:tc>
        <w:tc>
          <w:tcPr>
            <w:tcW w:w="99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_</w:t>
            </w:r>
          </w:p>
        </w:tc>
        <w:tc>
          <w:tcPr>
            <w:tcW w:w="1137" w:type="dxa"/>
          </w:tcPr>
          <w:p w:rsidR="009D383F" w:rsidRPr="00D968B6" w:rsidRDefault="0026028E" w:rsidP="001F14CF">
            <w:pPr>
              <w:pStyle w:val="NoSpacing"/>
              <w:jc w:val="center"/>
              <w:rPr>
                <w:rFonts w:ascii="Bookman Old Style" w:hAnsi="Bookman Old Style"/>
              </w:rPr>
            </w:pPr>
            <w:r>
              <w:rPr>
                <w:rFonts w:ascii="Bookman Old Style" w:hAnsi="Bookman Old Style"/>
              </w:rPr>
              <w:t>-</w:t>
            </w:r>
          </w:p>
        </w:tc>
        <w:tc>
          <w:tcPr>
            <w:tcW w:w="819" w:type="dxa"/>
          </w:tcPr>
          <w:p w:rsidR="009D383F" w:rsidRPr="00D968B6" w:rsidRDefault="0026028E" w:rsidP="001F14CF">
            <w:pPr>
              <w:pStyle w:val="NoSpacing"/>
              <w:jc w:val="center"/>
              <w:rPr>
                <w:rFonts w:ascii="Bookman Old Style" w:hAnsi="Bookman Old Style"/>
              </w:rPr>
            </w:pPr>
            <w:r>
              <w:rPr>
                <w:rFonts w:ascii="Bookman Old Style" w:hAnsi="Bookman Old Style"/>
              </w:rPr>
              <w:t>1</w:t>
            </w:r>
          </w:p>
        </w:tc>
        <w:tc>
          <w:tcPr>
            <w:tcW w:w="1558" w:type="dxa"/>
          </w:tcPr>
          <w:p w:rsidR="009D383F" w:rsidRPr="00D968B6" w:rsidRDefault="00FC3AA6" w:rsidP="001F14CF">
            <w:pPr>
              <w:pStyle w:val="NoSpacing"/>
              <w:jc w:val="center"/>
              <w:rPr>
                <w:rFonts w:ascii="Bookman Old Style" w:hAnsi="Bookman Old Style"/>
              </w:rPr>
            </w:pPr>
            <w:r>
              <w:rPr>
                <w:rFonts w:ascii="Bookman Old Style" w:hAnsi="Bookman Old Style"/>
              </w:rPr>
              <w:t>2</w:t>
            </w:r>
            <w:r w:rsidR="00257DCD">
              <w:rPr>
                <w:rFonts w:ascii="Bookman Old Style" w:hAnsi="Bookman Old Style"/>
              </w:rPr>
              <w:t>4</w:t>
            </w:r>
          </w:p>
        </w:tc>
      </w:tr>
      <w:tr w:rsidR="009D383F" w:rsidRPr="00D968B6" w:rsidTr="00DA0E77">
        <w:trPr>
          <w:trHeight w:val="64"/>
          <w:jc w:val="center"/>
        </w:trPr>
        <w:tc>
          <w:tcPr>
            <w:tcW w:w="1169" w:type="dxa"/>
          </w:tcPr>
          <w:p w:rsidR="009D383F" w:rsidRPr="00D968B6" w:rsidRDefault="009D383F" w:rsidP="001F14CF">
            <w:pPr>
              <w:pStyle w:val="NoSpacing"/>
              <w:rPr>
                <w:rFonts w:ascii="Bookman Old Style" w:hAnsi="Bookman Old Style"/>
              </w:rPr>
            </w:pPr>
            <w:r w:rsidRPr="00D968B6">
              <w:rPr>
                <w:rFonts w:ascii="Bookman Old Style" w:hAnsi="Bookman Old Style"/>
              </w:rPr>
              <w:t>Unit-II</w:t>
            </w:r>
          </w:p>
        </w:tc>
        <w:tc>
          <w:tcPr>
            <w:tcW w:w="72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10</w:t>
            </w:r>
          </w:p>
        </w:tc>
        <w:tc>
          <w:tcPr>
            <w:tcW w:w="1260" w:type="dxa"/>
          </w:tcPr>
          <w:p w:rsidR="009D383F" w:rsidRPr="00D968B6" w:rsidRDefault="00FC3AA6" w:rsidP="001F14CF">
            <w:pPr>
              <w:pStyle w:val="NoSpacing"/>
              <w:jc w:val="center"/>
              <w:rPr>
                <w:rFonts w:ascii="Bookman Old Style" w:hAnsi="Bookman Old Style"/>
              </w:rPr>
            </w:pPr>
            <w:r>
              <w:rPr>
                <w:rFonts w:ascii="Bookman Old Style" w:hAnsi="Bookman Old Style"/>
              </w:rPr>
              <w:t>1</w:t>
            </w:r>
          </w:p>
        </w:tc>
        <w:tc>
          <w:tcPr>
            <w:tcW w:w="108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w:t>
            </w:r>
          </w:p>
        </w:tc>
        <w:tc>
          <w:tcPr>
            <w:tcW w:w="990" w:type="dxa"/>
          </w:tcPr>
          <w:p w:rsidR="009D383F" w:rsidRPr="00D968B6" w:rsidRDefault="0026028E" w:rsidP="001F14CF">
            <w:pPr>
              <w:pStyle w:val="NoSpacing"/>
              <w:jc w:val="center"/>
              <w:rPr>
                <w:rFonts w:ascii="Bookman Old Style" w:hAnsi="Bookman Old Style"/>
              </w:rPr>
            </w:pPr>
            <w:bookmarkStart w:id="0" w:name="_GoBack"/>
            <w:bookmarkEnd w:id="0"/>
            <w:r>
              <w:rPr>
                <w:rFonts w:ascii="Bookman Old Style" w:hAnsi="Bookman Old Style"/>
              </w:rPr>
              <w:t>1</w:t>
            </w:r>
          </w:p>
        </w:tc>
        <w:tc>
          <w:tcPr>
            <w:tcW w:w="99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_</w:t>
            </w:r>
          </w:p>
        </w:tc>
        <w:tc>
          <w:tcPr>
            <w:tcW w:w="1137"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w:t>
            </w:r>
          </w:p>
        </w:tc>
        <w:tc>
          <w:tcPr>
            <w:tcW w:w="819" w:type="dxa"/>
          </w:tcPr>
          <w:p w:rsidR="009D383F" w:rsidRPr="00D968B6" w:rsidRDefault="0026028E" w:rsidP="001F14CF">
            <w:pPr>
              <w:pStyle w:val="NoSpacing"/>
              <w:jc w:val="center"/>
              <w:rPr>
                <w:rFonts w:ascii="Bookman Old Style" w:hAnsi="Bookman Old Style"/>
              </w:rPr>
            </w:pPr>
            <w:r>
              <w:rPr>
                <w:rFonts w:ascii="Bookman Old Style" w:hAnsi="Bookman Old Style"/>
              </w:rPr>
              <w:t>1</w:t>
            </w:r>
          </w:p>
        </w:tc>
        <w:tc>
          <w:tcPr>
            <w:tcW w:w="1558" w:type="dxa"/>
          </w:tcPr>
          <w:p w:rsidR="009D383F" w:rsidRPr="00D968B6" w:rsidRDefault="008C374D" w:rsidP="001F14CF">
            <w:pPr>
              <w:pStyle w:val="NoSpacing"/>
              <w:jc w:val="center"/>
              <w:rPr>
                <w:rFonts w:ascii="Bookman Old Style" w:hAnsi="Bookman Old Style"/>
              </w:rPr>
            </w:pPr>
            <w:r>
              <w:rPr>
                <w:rFonts w:ascii="Bookman Old Style" w:hAnsi="Bookman Old Style"/>
              </w:rPr>
              <w:t>2</w:t>
            </w:r>
            <w:r w:rsidR="00257DCD">
              <w:rPr>
                <w:rFonts w:ascii="Bookman Old Style" w:hAnsi="Bookman Old Style"/>
              </w:rPr>
              <w:t>4</w:t>
            </w:r>
          </w:p>
        </w:tc>
      </w:tr>
      <w:tr w:rsidR="009D383F" w:rsidRPr="00D968B6" w:rsidTr="00DA0E77">
        <w:trPr>
          <w:trHeight w:val="296"/>
          <w:jc w:val="center"/>
        </w:trPr>
        <w:tc>
          <w:tcPr>
            <w:tcW w:w="1169" w:type="dxa"/>
          </w:tcPr>
          <w:p w:rsidR="009D383F" w:rsidRPr="00D968B6" w:rsidRDefault="009D383F" w:rsidP="001F14CF">
            <w:pPr>
              <w:pStyle w:val="NoSpacing"/>
              <w:rPr>
                <w:rFonts w:ascii="Bookman Old Style" w:hAnsi="Bookman Old Style"/>
              </w:rPr>
            </w:pPr>
            <w:r w:rsidRPr="00D968B6">
              <w:rPr>
                <w:rFonts w:ascii="Bookman Old Style" w:hAnsi="Bookman Old Style"/>
              </w:rPr>
              <w:t>Unit-III</w:t>
            </w:r>
          </w:p>
        </w:tc>
        <w:tc>
          <w:tcPr>
            <w:tcW w:w="72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10</w:t>
            </w:r>
          </w:p>
        </w:tc>
        <w:tc>
          <w:tcPr>
            <w:tcW w:w="126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w:t>
            </w:r>
          </w:p>
        </w:tc>
        <w:tc>
          <w:tcPr>
            <w:tcW w:w="1080" w:type="dxa"/>
          </w:tcPr>
          <w:p w:rsidR="009D383F" w:rsidRPr="00D968B6" w:rsidRDefault="00210AAB" w:rsidP="001F14CF">
            <w:pPr>
              <w:pStyle w:val="NoSpacing"/>
              <w:jc w:val="center"/>
              <w:rPr>
                <w:rFonts w:ascii="Bookman Old Style" w:hAnsi="Bookman Old Style"/>
              </w:rPr>
            </w:pPr>
            <w:r>
              <w:rPr>
                <w:rFonts w:ascii="Bookman Old Style" w:hAnsi="Bookman Old Style"/>
              </w:rPr>
              <w:t>1</w:t>
            </w:r>
          </w:p>
        </w:tc>
        <w:tc>
          <w:tcPr>
            <w:tcW w:w="990" w:type="dxa"/>
          </w:tcPr>
          <w:p w:rsidR="009D383F" w:rsidRPr="00D968B6" w:rsidRDefault="004F2A76" w:rsidP="001F14CF">
            <w:pPr>
              <w:pStyle w:val="NoSpacing"/>
              <w:jc w:val="center"/>
              <w:rPr>
                <w:rFonts w:ascii="Bookman Old Style" w:hAnsi="Bookman Old Style"/>
              </w:rPr>
            </w:pPr>
            <w:r>
              <w:rPr>
                <w:rFonts w:ascii="Bookman Old Style" w:hAnsi="Bookman Old Style"/>
              </w:rPr>
              <w:t>1</w:t>
            </w:r>
          </w:p>
        </w:tc>
        <w:tc>
          <w:tcPr>
            <w:tcW w:w="99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_</w:t>
            </w:r>
          </w:p>
        </w:tc>
        <w:tc>
          <w:tcPr>
            <w:tcW w:w="1137" w:type="dxa"/>
          </w:tcPr>
          <w:p w:rsidR="009D383F" w:rsidRPr="00D968B6" w:rsidRDefault="00177009" w:rsidP="001F14CF">
            <w:pPr>
              <w:pStyle w:val="NoSpacing"/>
              <w:jc w:val="center"/>
              <w:rPr>
                <w:rFonts w:ascii="Bookman Old Style" w:hAnsi="Bookman Old Style"/>
              </w:rPr>
            </w:pPr>
            <w:r>
              <w:rPr>
                <w:rFonts w:ascii="Bookman Old Style" w:hAnsi="Bookman Old Style"/>
              </w:rPr>
              <w:t>-</w:t>
            </w:r>
          </w:p>
        </w:tc>
        <w:tc>
          <w:tcPr>
            <w:tcW w:w="819" w:type="dxa"/>
          </w:tcPr>
          <w:p w:rsidR="009D383F" w:rsidRPr="00D968B6" w:rsidRDefault="004F2A76" w:rsidP="001F14CF">
            <w:pPr>
              <w:pStyle w:val="NoSpacing"/>
              <w:jc w:val="center"/>
              <w:rPr>
                <w:rFonts w:ascii="Bookman Old Style" w:hAnsi="Bookman Old Style"/>
              </w:rPr>
            </w:pPr>
            <w:r>
              <w:rPr>
                <w:rFonts w:ascii="Bookman Old Style" w:hAnsi="Bookman Old Style"/>
              </w:rPr>
              <w:t>1</w:t>
            </w:r>
          </w:p>
        </w:tc>
        <w:tc>
          <w:tcPr>
            <w:tcW w:w="1558" w:type="dxa"/>
          </w:tcPr>
          <w:p w:rsidR="009D383F" w:rsidRPr="00D968B6" w:rsidRDefault="00210AAB" w:rsidP="001F14CF">
            <w:pPr>
              <w:pStyle w:val="NoSpacing"/>
              <w:jc w:val="center"/>
              <w:rPr>
                <w:rFonts w:ascii="Bookman Old Style" w:hAnsi="Bookman Old Style"/>
              </w:rPr>
            </w:pPr>
            <w:r>
              <w:rPr>
                <w:rFonts w:ascii="Bookman Old Style" w:hAnsi="Bookman Old Style"/>
              </w:rPr>
              <w:t>19</w:t>
            </w:r>
          </w:p>
        </w:tc>
      </w:tr>
      <w:tr w:rsidR="009D383F" w:rsidRPr="00D968B6" w:rsidTr="00DA0E77">
        <w:trPr>
          <w:trHeight w:val="251"/>
          <w:jc w:val="center"/>
        </w:trPr>
        <w:tc>
          <w:tcPr>
            <w:tcW w:w="1169" w:type="dxa"/>
          </w:tcPr>
          <w:p w:rsidR="009D383F" w:rsidRPr="00D968B6" w:rsidRDefault="009D383F" w:rsidP="001F14CF">
            <w:pPr>
              <w:pStyle w:val="NoSpacing"/>
              <w:rPr>
                <w:rFonts w:ascii="Bookman Old Style" w:hAnsi="Bookman Old Style"/>
              </w:rPr>
            </w:pPr>
            <w:r w:rsidRPr="00D968B6">
              <w:rPr>
                <w:rFonts w:ascii="Bookman Old Style" w:hAnsi="Bookman Old Style"/>
              </w:rPr>
              <w:t>Unit-IV</w:t>
            </w:r>
          </w:p>
        </w:tc>
        <w:tc>
          <w:tcPr>
            <w:tcW w:w="72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08</w:t>
            </w:r>
          </w:p>
        </w:tc>
        <w:tc>
          <w:tcPr>
            <w:tcW w:w="1260" w:type="dxa"/>
          </w:tcPr>
          <w:p w:rsidR="009D383F" w:rsidRPr="00D968B6" w:rsidRDefault="00CF4592" w:rsidP="001F14CF">
            <w:pPr>
              <w:pStyle w:val="NoSpacing"/>
              <w:jc w:val="center"/>
              <w:rPr>
                <w:rFonts w:ascii="Bookman Old Style" w:hAnsi="Bookman Old Style"/>
              </w:rPr>
            </w:pPr>
            <w:r>
              <w:rPr>
                <w:rFonts w:ascii="Bookman Old Style" w:hAnsi="Bookman Old Style"/>
              </w:rPr>
              <w:t>-</w:t>
            </w:r>
          </w:p>
        </w:tc>
        <w:tc>
          <w:tcPr>
            <w:tcW w:w="1080" w:type="dxa"/>
          </w:tcPr>
          <w:p w:rsidR="009D383F" w:rsidRPr="00D968B6" w:rsidRDefault="00F01038" w:rsidP="001F14CF">
            <w:pPr>
              <w:pStyle w:val="NoSpacing"/>
              <w:jc w:val="center"/>
              <w:rPr>
                <w:rFonts w:ascii="Bookman Old Style" w:hAnsi="Bookman Old Style"/>
              </w:rPr>
            </w:pPr>
            <w:r>
              <w:rPr>
                <w:rFonts w:ascii="Bookman Old Style" w:hAnsi="Bookman Old Style"/>
              </w:rPr>
              <w:t>2</w:t>
            </w:r>
          </w:p>
        </w:tc>
        <w:tc>
          <w:tcPr>
            <w:tcW w:w="990" w:type="dxa"/>
          </w:tcPr>
          <w:p w:rsidR="009D383F" w:rsidRPr="00D968B6" w:rsidRDefault="00177009" w:rsidP="001F14CF">
            <w:pPr>
              <w:pStyle w:val="NoSpacing"/>
              <w:jc w:val="center"/>
              <w:rPr>
                <w:rFonts w:ascii="Bookman Old Style" w:hAnsi="Bookman Old Style"/>
              </w:rPr>
            </w:pPr>
            <w:r>
              <w:rPr>
                <w:rFonts w:ascii="Bookman Old Style" w:hAnsi="Bookman Old Style"/>
              </w:rPr>
              <w:t>1</w:t>
            </w:r>
          </w:p>
        </w:tc>
        <w:tc>
          <w:tcPr>
            <w:tcW w:w="99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_</w:t>
            </w:r>
          </w:p>
        </w:tc>
        <w:tc>
          <w:tcPr>
            <w:tcW w:w="1137" w:type="dxa"/>
          </w:tcPr>
          <w:p w:rsidR="009D383F" w:rsidRPr="00D968B6" w:rsidRDefault="00177009" w:rsidP="001F14CF">
            <w:pPr>
              <w:pStyle w:val="NoSpacing"/>
              <w:jc w:val="center"/>
              <w:rPr>
                <w:rFonts w:ascii="Bookman Old Style" w:hAnsi="Bookman Old Style"/>
              </w:rPr>
            </w:pPr>
            <w:r>
              <w:rPr>
                <w:rFonts w:ascii="Bookman Old Style" w:hAnsi="Bookman Old Style"/>
              </w:rPr>
              <w:t>-</w:t>
            </w:r>
          </w:p>
        </w:tc>
        <w:tc>
          <w:tcPr>
            <w:tcW w:w="819" w:type="dxa"/>
          </w:tcPr>
          <w:p w:rsidR="009D383F" w:rsidRPr="00D968B6" w:rsidRDefault="00C70921" w:rsidP="001F14CF">
            <w:pPr>
              <w:pStyle w:val="NoSpacing"/>
              <w:jc w:val="center"/>
              <w:rPr>
                <w:rFonts w:ascii="Bookman Old Style" w:hAnsi="Bookman Old Style"/>
              </w:rPr>
            </w:pPr>
            <w:r>
              <w:rPr>
                <w:rFonts w:ascii="Bookman Old Style" w:hAnsi="Bookman Old Style"/>
              </w:rPr>
              <w:t>1</w:t>
            </w:r>
          </w:p>
        </w:tc>
        <w:tc>
          <w:tcPr>
            <w:tcW w:w="1558"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1</w:t>
            </w:r>
            <w:r w:rsidR="00257DCD">
              <w:rPr>
                <w:rFonts w:ascii="Bookman Old Style" w:hAnsi="Bookman Old Style"/>
              </w:rPr>
              <w:t>4</w:t>
            </w:r>
          </w:p>
        </w:tc>
      </w:tr>
      <w:tr w:rsidR="009D383F" w:rsidRPr="00D968B6" w:rsidTr="00DA0E77">
        <w:trPr>
          <w:trHeight w:val="251"/>
          <w:jc w:val="center"/>
        </w:trPr>
        <w:tc>
          <w:tcPr>
            <w:tcW w:w="1169" w:type="dxa"/>
          </w:tcPr>
          <w:p w:rsidR="009D383F" w:rsidRPr="00D968B6" w:rsidRDefault="009D383F" w:rsidP="001F14CF">
            <w:pPr>
              <w:pStyle w:val="NoSpacing"/>
              <w:rPr>
                <w:rFonts w:ascii="Bookman Old Style" w:hAnsi="Bookman Old Style"/>
              </w:rPr>
            </w:pPr>
            <w:r w:rsidRPr="00D968B6">
              <w:rPr>
                <w:rFonts w:ascii="Bookman Old Style" w:hAnsi="Bookman Old Style"/>
              </w:rPr>
              <w:t>Unit-V</w:t>
            </w:r>
          </w:p>
        </w:tc>
        <w:tc>
          <w:tcPr>
            <w:tcW w:w="72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07</w:t>
            </w:r>
          </w:p>
        </w:tc>
        <w:tc>
          <w:tcPr>
            <w:tcW w:w="1260" w:type="dxa"/>
          </w:tcPr>
          <w:p w:rsidR="009D383F" w:rsidRPr="00D968B6" w:rsidRDefault="00CF4592" w:rsidP="001F14CF">
            <w:pPr>
              <w:pStyle w:val="NoSpacing"/>
              <w:jc w:val="center"/>
              <w:rPr>
                <w:rFonts w:ascii="Bookman Old Style" w:hAnsi="Bookman Old Style"/>
              </w:rPr>
            </w:pPr>
            <w:r>
              <w:rPr>
                <w:rFonts w:ascii="Bookman Old Style" w:hAnsi="Bookman Old Style"/>
              </w:rPr>
              <w:t>-</w:t>
            </w:r>
          </w:p>
        </w:tc>
        <w:tc>
          <w:tcPr>
            <w:tcW w:w="108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2</w:t>
            </w:r>
          </w:p>
        </w:tc>
        <w:tc>
          <w:tcPr>
            <w:tcW w:w="990" w:type="dxa"/>
          </w:tcPr>
          <w:p w:rsidR="009D383F" w:rsidRPr="00D968B6" w:rsidRDefault="0046762E" w:rsidP="001F14CF">
            <w:pPr>
              <w:pStyle w:val="NoSpacing"/>
              <w:jc w:val="center"/>
              <w:rPr>
                <w:rFonts w:ascii="Bookman Old Style" w:hAnsi="Bookman Old Style"/>
              </w:rPr>
            </w:pPr>
            <w:r>
              <w:rPr>
                <w:rFonts w:ascii="Bookman Old Style" w:hAnsi="Bookman Old Style"/>
              </w:rPr>
              <w:t>1</w:t>
            </w:r>
          </w:p>
        </w:tc>
        <w:tc>
          <w:tcPr>
            <w:tcW w:w="990"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_</w:t>
            </w:r>
          </w:p>
        </w:tc>
        <w:tc>
          <w:tcPr>
            <w:tcW w:w="1137" w:type="dxa"/>
          </w:tcPr>
          <w:p w:rsidR="009D383F" w:rsidRPr="00D968B6" w:rsidRDefault="009D383F" w:rsidP="001F14CF">
            <w:pPr>
              <w:pStyle w:val="NoSpacing"/>
              <w:jc w:val="center"/>
              <w:rPr>
                <w:rFonts w:ascii="Bookman Old Style" w:hAnsi="Bookman Old Style"/>
              </w:rPr>
            </w:pPr>
            <w:r w:rsidRPr="00D968B6">
              <w:rPr>
                <w:rFonts w:ascii="Bookman Old Style" w:hAnsi="Bookman Old Style"/>
              </w:rPr>
              <w:t>-</w:t>
            </w:r>
          </w:p>
        </w:tc>
        <w:tc>
          <w:tcPr>
            <w:tcW w:w="819" w:type="dxa"/>
          </w:tcPr>
          <w:p w:rsidR="009D383F" w:rsidRPr="00D968B6" w:rsidRDefault="00C70921" w:rsidP="001F14CF">
            <w:pPr>
              <w:pStyle w:val="NoSpacing"/>
              <w:jc w:val="center"/>
              <w:rPr>
                <w:rFonts w:ascii="Bookman Old Style" w:hAnsi="Bookman Old Style"/>
              </w:rPr>
            </w:pPr>
            <w:r>
              <w:rPr>
                <w:rFonts w:ascii="Bookman Old Style" w:hAnsi="Bookman Old Style"/>
              </w:rPr>
              <w:t>1</w:t>
            </w:r>
          </w:p>
        </w:tc>
        <w:tc>
          <w:tcPr>
            <w:tcW w:w="1558" w:type="dxa"/>
          </w:tcPr>
          <w:p w:rsidR="009D383F" w:rsidRPr="00D968B6" w:rsidRDefault="00210AAB" w:rsidP="001F14CF">
            <w:pPr>
              <w:pStyle w:val="NoSpacing"/>
              <w:jc w:val="center"/>
              <w:rPr>
                <w:rFonts w:ascii="Bookman Old Style" w:hAnsi="Bookman Old Style"/>
              </w:rPr>
            </w:pPr>
            <w:r>
              <w:rPr>
                <w:rFonts w:ascii="Bookman Old Style" w:hAnsi="Bookman Old Style"/>
              </w:rPr>
              <w:t>1</w:t>
            </w:r>
            <w:r w:rsidR="00257DCD">
              <w:rPr>
                <w:rFonts w:ascii="Bookman Old Style" w:hAnsi="Bookman Old Style"/>
              </w:rPr>
              <w:t>4</w:t>
            </w:r>
          </w:p>
        </w:tc>
      </w:tr>
      <w:tr w:rsidR="009D383F" w:rsidRPr="00D968B6" w:rsidTr="00DA0E77">
        <w:trPr>
          <w:trHeight w:val="225"/>
          <w:jc w:val="center"/>
        </w:trPr>
        <w:tc>
          <w:tcPr>
            <w:tcW w:w="1169"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Total</w:t>
            </w:r>
          </w:p>
        </w:tc>
        <w:tc>
          <w:tcPr>
            <w:tcW w:w="72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45</w:t>
            </w:r>
          </w:p>
        </w:tc>
        <w:tc>
          <w:tcPr>
            <w:tcW w:w="126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30</w:t>
            </w:r>
          </w:p>
        </w:tc>
        <w:tc>
          <w:tcPr>
            <w:tcW w:w="108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4</w:t>
            </w:r>
            <w:r w:rsidR="0046762E">
              <w:rPr>
                <w:rFonts w:ascii="Bookman Old Style" w:hAnsi="Bookman Old Style"/>
                <w:b/>
              </w:rPr>
              <w:t>0</w:t>
            </w:r>
          </w:p>
        </w:tc>
        <w:tc>
          <w:tcPr>
            <w:tcW w:w="99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10</w:t>
            </w:r>
          </w:p>
        </w:tc>
        <w:tc>
          <w:tcPr>
            <w:tcW w:w="990"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w:t>
            </w:r>
          </w:p>
        </w:tc>
        <w:tc>
          <w:tcPr>
            <w:tcW w:w="1137" w:type="dxa"/>
          </w:tcPr>
          <w:p w:rsidR="009D383F" w:rsidRPr="00D968B6" w:rsidRDefault="0046762E" w:rsidP="001F14CF">
            <w:pPr>
              <w:pStyle w:val="NoSpacing"/>
              <w:jc w:val="center"/>
              <w:rPr>
                <w:rFonts w:ascii="Bookman Old Style" w:hAnsi="Bookman Old Style"/>
                <w:b/>
              </w:rPr>
            </w:pPr>
            <w:r>
              <w:rPr>
                <w:rFonts w:ascii="Bookman Old Style" w:hAnsi="Bookman Old Style"/>
                <w:b/>
              </w:rPr>
              <w:t>05</w:t>
            </w:r>
          </w:p>
        </w:tc>
        <w:tc>
          <w:tcPr>
            <w:tcW w:w="819" w:type="dxa"/>
          </w:tcPr>
          <w:p w:rsidR="009D383F" w:rsidRPr="00D968B6" w:rsidRDefault="0046762E" w:rsidP="001F14CF">
            <w:pPr>
              <w:pStyle w:val="NoSpacing"/>
              <w:jc w:val="center"/>
              <w:rPr>
                <w:rFonts w:ascii="Bookman Old Style" w:hAnsi="Bookman Old Style"/>
                <w:b/>
              </w:rPr>
            </w:pPr>
            <w:r>
              <w:rPr>
                <w:rFonts w:ascii="Bookman Old Style" w:hAnsi="Bookman Old Style"/>
                <w:b/>
              </w:rPr>
              <w:t>10</w:t>
            </w:r>
          </w:p>
        </w:tc>
        <w:tc>
          <w:tcPr>
            <w:tcW w:w="1558"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95</w:t>
            </w:r>
          </w:p>
        </w:tc>
      </w:tr>
      <w:tr w:rsidR="009D383F" w:rsidRPr="00D968B6" w:rsidTr="00DA0E77">
        <w:trPr>
          <w:trHeight w:val="225"/>
          <w:jc w:val="center"/>
        </w:trPr>
        <w:tc>
          <w:tcPr>
            <w:tcW w:w="1169" w:type="dxa"/>
          </w:tcPr>
          <w:p w:rsidR="009D383F" w:rsidRPr="00D968B6" w:rsidRDefault="009D383F" w:rsidP="001F14CF">
            <w:pPr>
              <w:pStyle w:val="NoSpacing"/>
              <w:rPr>
                <w:rFonts w:ascii="Bookman Old Style" w:hAnsi="Bookman Old Style"/>
              </w:rPr>
            </w:pPr>
          </w:p>
        </w:tc>
        <w:tc>
          <w:tcPr>
            <w:tcW w:w="720" w:type="dxa"/>
          </w:tcPr>
          <w:p w:rsidR="009D383F" w:rsidRPr="00D968B6" w:rsidRDefault="009D383F" w:rsidP="001F14CF">
            <w:pPr>
              <w:pStyle w:val="NoSpacing"/>
              <w:rPr>
                <w:rFonts w:ascii="Bookman Old Style" w:hAnsi="Bookman Old Style"/>
              </w:rPr>
            </w:pPr>
          </w:p>
        </w:tc>
        <w:tc>
          <w:tcPr>
            <w:tcW w:w="3330" w:type="dxa"/>
            <w:gridSpan w:val="3"/>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80</w:t>
            </w:r>
          </w:p>
        </w:tc>
        <w:tc>
          <w:tcPr>
            <w:tcW w:w="2946" w:type="dxa"/>
            <w:gridSpan w:val="3"/>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15</w:t>
            </w:r>
          </w:p>
        </w:tc>
        <w:tc>
          <w:tcPr>
            <w:tcW w:w="1558" w:type="dxa"/>
          </w:tcPr>
          <w:p w:rsidR="009D383F" w:rsidRPr="00D968B6" w:rsidRDefault="009D383F" w:rsidP="001F14CF">
            <w:pPr>
              <w:pStyle w:val="NoSpacing"/>
              <w:jc w:val="center"/>
              <w:rPr>
                <w:rFonts w:ascii="Bookman Old Style" w:hAnsi="Bookman Old Style"/>
                <w:b/>
              </w:rPr>
            </w:pPr>
            <w:r w:rsidRPr="00D968B6">
              <w:rPr>
                <w:rFonts w:ascii="Bookman Old Style" w:hAnsi="Bookman Old Style"/>
                <w:b/>
              </w:rPr>
              <w:t>95</w:t>
            </w:r>
          </w:p>
        </w:tc>
      </w:tr>
    </w:tbl>
    <w:p w:rsidR="009D383F" w:rsidRDefault="009D383F" w:rsidP="009D383F">
      <w:pPr>
        <w:rPr>
          <w:rFonts w:ascii="Bookman Old Style" w:hAnsi="Bookman Old Style"/>
        </w:rPr>
      </w:pPr>
    </w:p>
    <w:p w:rsidR="00C65D1F" w:rsidRDefault="009D383F" w:rsidP="006B7069">
      <w:pPr>
        <w:jc w:val="center"/>
      </w:pPr>
      <w:r>
        <w:rPr>
          <w:rFonts w:ascii="Bookman Old Style" w:hAnsi="Bookman Old Style"/>
        </w:rPr>
        <w:t>__________________________</w:t>
      </w:r>
    </w:p>
    <w:sectPr w:rsidR="00C65D1F" w:rsidSect="00F2407E">
      <w:pgSz w:w="12240" w:h="15840"/>
      <w:pgMar w:top="1170" w:right="144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AE0"/>
    <w:multiLevelType w:val="hybridMultilevel"/>
    <w:tmpl w:val="994ED7EE"/>
    <w:lvl w:ilvl="0" w:tplc="8668E7A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232F49"/>
    <w:multiLevelType w:val="hybridMultilevel"/>
    <w:tmpl w:val="65E4751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8E2E9E"/>
    <w:multiLevelType w:val="hybridMultilevel"/>
    <w:tmpl w:val="18EC70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94B75EC"/>
    <w:multiLevelType w:val="hybridMultilevel"/>
    <w:tmpl w:val="4492138C"/>
    <w:lvl w:ilvl="0" w:tplc="B7E44B18">
      <w:start w:val="1"/>
      <w:numFmt w:val="lowerLetter"/>
      <w:lvlText w:val="%1."/>
      <w:lvlJc w:val="left"/>
      <w:pPr>
        <w:ind w:left="720" w:hanging="360"/>
      </w:pPr>
      <w:rPr>
        <w:rFonts w:eastAsia="SymbolMT" w:cs="SymbolMT"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383F"/>
    <w:rsid w:val="00002AE7"/>
    <w:rsid w:val="00010BBF"/>
    <w:rsid w:val="00077F09"/>
    <w:rsid w:val="000810F9"/>
    <w:rsid w:val="000B1F16"/>
    <w:rsid w:val="00151ADF"/>
    <w:rsid w:val="00177009"/>
    <w:rsid w:val="00182CF8"/>
    <w:rsid w:val="00193CBA"/>
    <w:rsid w:val="001D0E12"/>
    <w:rsid w:val="001F38CA"/>
    <w:rsid w:val="00210AAB"/>
    <w:rsid w:val="00224711"/>
    <w:rsid w:val="00257DCD"/>
    <w:rsid w:val="0026028E"/>
    <w:rsid w:val="00277E56"/>
    <w:rsid w:val="002F7CA4"/>
    <w:rsid w:val="00346F5E"/>
    <w:rsid w:val="00356853"/>
    <w:rsid w:val="00393F86"/>
    <w:rsid w:val="003C6F8E"/>
    <w:rsid w:val="003E0B5C"/>
    <w:rsid w:val="004203E8"/>
    <w:rsid w:val="00430CBC"/>
    <w:rsid w:val="004648CA"/>
    <w:rsid w:val="0046762E"/>
    <w:rsid w:val="00472958"/>
    <w:rsid w:val="004A640A"/>
    <w:rsid w:val="004C0346"/>
    <w:rsid w:val="004F2A76"/>
    <w:rsid w:val="005103F8"/>
    <w:rsid w:val="00511159"/>
    <w:rsid w:val="00521C4C"/>
    <w:rsid w:val="00522D69"/>
    <w:rsid w:val="0057080D"/>
    <w:rsid w:val="006B7069"/>
    <w:rsid w:val="00735286"/>
    <w:rsid w:val="00763E23"/>
    <w:rsid w:val="007651B6"/>
    <w:rsid w:val="0079027C"/>
    <w:rsid w:val="007C5D87"/>
    <w:rsid w:val="007E440A"/>
    <w:rsid w:val="00811F1E"/>
    <w:rsid w:val="008132E6"/>
    <w:rsid w:val="008761C7"/>
    <w:rsid w:val="008C374D"/>
    <w:rsid w:val="008C3861"/>
    <w:rsid w:val="00952E19"/>
    <w:rsid w:val="0095540F"/>
    <w:rsid w:val="009702DF"/>
    <w:rsid w:val="00972238"/>
    <w:rsid w:val="009C4B7F"/>
    <w:rsid w:val="009D383F"/>
    <w:rsid w:val="00A15D80"/>
    <w:rsid w:val="00A775C2"/>
    <w:rsid w:val="00AC19A1"/>
    <w:rsid w:val="00B54AA7"/>
    <w:rsid w:val="00B7700A"/>
    <w:rsid w:val="00C65D1F"/>
    <w:rsid w:val="00C70921"/>
    <w:rsid w:val="00CF0F29"/>
    <w:rsid w:val="00CF4592"/>
    <w:rsid w:val="00D362D1"/>
    <w:rsid w:val="00D45ACC"/>
    <w:rsid w:val="00DA0AE4"/>
    <w:rsid w:val="00DA0E77"/>
    <w:rsid w:val="00E27168"/>
    <w:rsid w:val="00E71245"/>
    <w:rsid w:val="00E86455"/>
    <w:rsid w:val="00F01038"/>
    <w:rsid w:val="00F14633"/>
    <w:rsid w:val="00F632AA"/>
    <w:rsid w:val="00F8279C"/>
    <w:rsid w:val="00F92877"/>
    <w:rsid w:val="00FC3AA6"/>
    <w:rsid w:val="00FD50AB"/>
    <w:rsid w:val="00FE7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3F"/>
    <w:pPr>
      <w:ind w:left="720"/>
      <w:contextualSpacing/>
    </w:pPr>
    <w:rPr>
      <w:rFonts w:eastAsiaTheme="minorHAnsi"/>
      <w:lang w:eastAsia="en-US"/>
    </w:rPr>
  </w:style>
  <w:style w:type="table" w:styleId="TableGrid">
    <w:name w:val="Table Grid"/>
    <w:basedOn w:val="TableNormal"/>
    <w:uiPriority w:val="39"/>
    <w:rsid w:val="009D38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D383F"/>
    <w:pPr>
      <w:spacing w:after="0" w:line="240" w:lineRule="auto"/>
    </w:pPr>
    <w:rPr>
      <w:lang w:val="en-US" w:eastAsia="en-US"/>
    </w:rPr>
  </w:style>
  <w:style w:type="paragraph" w:customStyle="1" w:styleId="Default">
    <w:name w:val="Default"/>
    <w:rsid w:val="009D383F"/>
    <w:pPr>
      <w:autoSpaceDE w:val="0"/>
      <w:autoSpaceDN w:val="0"/>
      <w:adjustRightInd w:val="0"/>
      <w:spacing w:after="0" w:line="240" w:lineRule="auto"/>
    </w:pPr>
    <w:rPr>
      <w:rFonts w:ascii="Times New Roman"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Principal</cp:lastModifiedBy>
  <cp:revision>68</cp:revision>
  <dcterms:created xsi:type="dcterms:W3CDTF">2021-01-17T00:44:00Z</dcterms:created>
  <dcterms:modified xsi:type="dcterms:W3CDTF">2021-02-08T12:48:00Z</dcterms:modified>
</cp:coreProperties>
</file>